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A2388C" w:rsidRDefault="00C030EF" w:rsidP="00672EFB">
      <w:pPr>
        <w:spacing w:after="0" w:line="240" w:lineRule="auto"/>
        <w:rPr>
          <w:rFonts w:ascii="Times New Roman" w:hAnsi="Times New Roman" w:cs="Times New Roman"/>
          <w:vanish/>
          <w:specVanish/>
        </w:rPr>
      </w:pPr>
    </w:p>
    <w:p w14:paraId="7FB294DA" w14:textId="77777777" w:rsidR="00F05555" w:rsidRPr="00A2388C" w:rsidRDefault="00F05555">
      <w:pPr>
        <w:rPr>
          <w:rFonts w:ascii="Times New Roman" w:hAnsi="Times New Roman" w:cs="Times New Roman"/>
        </w:rPr>
      </w:pPr>
    </w:p>
    <w:p w14:paraId="1F803315" w14:textId="77777777" w:rsidR="00DF4A80" w:rsidRPr="00601CFD" w:rsidRDefault="00DF4A80" w:rsidP="00DF4A80">
      <w:pPr>
        <w:keepNext/>
        <w:keepLines/>
        <w:pBdr>
          <w:bottom w:val="single" w:sz="4" w:space="2" w:color="C0504D" w:themeColor="accent2"/>
        </w:pBdr>
        <w:spacing w:before="360" w:after="120" w:line="240" w:lineRule="auto"/>
        <w:jc w:val="right"/>
        <w:outlineLvl w:val="0"/>
        <w:rPr>
          <w:rFonts w:eastAsiaTheme="majorEastAsia" w:cstheme="minorHAnsi"/>
          <w:color w:val="4F81BD" w:themeColor="accent1"/>
        </w:rPr>
      </w:pPr>
      <w:bookmarkStart w:id="0" w:name="_Toc124404956"/>
      <w:r w:rsidRPr="00601CFD">
        <w:rPr>
          <w:rFonts w:eastAsiaTheme="majorEastAsia" w:cstheme="minorHAnsi"/>
          <w:color w:val="4F81BD" w:themeColor="accent1"/>
        </w:rPr>
        <w:t>Pirkimo sąlygų 2 priedas „Techninė specifikacija“</w:t>
      </w:r>
      <w:bookmarkEnd w:id="0"/>
    </w:p>
    <w:p w14:paraId="146DC70C"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9A36A05" w14:textId="77777777" w:rsidR="00F42133" w:rsidRPr="00B52ADE" w:rsidRDefault="00F42133" w:rsidP="00F4213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B52ADE">
        <w:rPr>
          <w:rFonts w:ascii="Times New Roman" w:eastAsia="Times New Roman" w:hAnsi="Times New Roman" w:cs="Times New Roman"/>
          <w:b/>
          <w:bCs/>
          <w:sz w:val="24"/>
          <w:szCs w:val="24"/>
          <w:lang w:eastAsia="lt-LT"/>
        </w:rPr>
        <w:t>TECHNINĖ SPECIFIKACIJA</w:t>
      </w:r>
    </w:p>
    <w:p w14:paraId="6A305855" w14:textId="01311AA6" w:rsidR="00914907" w:rsidRPr="00D00127" w:rsidRDefault="00202064" w:rsidP="00F42133">
      <w:pPr>
        <w:tabs>
          <w:tab w:val="left" w:pos="284"/>
        </w:tabs>
        <w:spacing w:before="60" w:after="60" w:line="240" w:lineRule="auto"/>
        <w:contextualSpacing/>
        <w:jc w:val="center"/>
        <w:rPr>
          <w:rFonts w:ascii="Times New Roman" w:eastAsia="Calibri" w:hAnsi="Times New Roman" w:cs="Times New Roman"/>
          <w:b/>
          <w:bCs/>
        </w:rPr>
      </w:pPr>
      <w:r w:rsidRPr="00202064">
        <w:rPr>
          <w:rFonts w:ascii="Times New Roman" w:eastAsia="Times New Roman" w:hAnsi="Times New Roman" w:cs="Times New Roman"/>
          <w:sz w:val="24"/>
          <w:szCs w:val="24"/>
          <w:lang w:eastAsia="lt-LT"/>
        </w:rPr>
        <w:t>PAKELIAMŲ KELIO UŽTVARŲ IR AUTOMATINIŲ ĮVAŽIAVIMO VARTŲ REMONTO IR PRIEŽIŪROS PASLAUGOS</w:t>
      </w:r>
    </w:p>
    <w:p w14:paraId="63CB7B9E" w14:textId="77777777" w:rsidR="00F42133" w:rsidRPr="00D00127" w:rsidRDefault="00F42133" w:rsidP="00F4213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D00127">
        <w:rPr>
          <w:rFonts w:ascii="Times New Roman" w:eastAsia="Calibri" w:hAnsi="Times New Roman" w:cs="Times New Roman"/>
          <w:b/>
        </w:rPr>
        <w:t>SĄVOKOS IR SUTRUMPINIMAI</w:t>
      </w:r>
    </w:p>
    <w:p w14:paraId="10524A9F" w14:textId="5D0B86AD" w:rsidR="00F42133" w:rsidRPr="00D00127" w:rsidRDefault="00721470"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Pr>
          <w:rFonts w:ascii="Times New Roman" w:eastAsia="Calibri" w:hAnsi="Times New Roman" w:cs="Times New Roman"/>
          <w:b/>
        </w:rPr>
        <w:t>Pirkėjas</w:t>
      </w:r>
      <w:r w:rsidR="00F42133" w:rsidRPr="00D00127">
        <w:rPr>
          <w:rFonts w:ascii="Times New Roman" w:eastAsia="Calibri" w:hAnsi="Times New Roman" w:cs="Times New Roman"/>
          <w:b/>
          <w:i/>
        </w:rPr>
        <w:t xml:space="preserve"> </w:t>
      </w:r>
      <w:r w:rsidR="00F42133" w:rsidRPr="00D00127">
        <w:rPr>
          <w:rFonts w:ascii="Times New Roman" w:eastAsia="Calibri" w:hAnsi="Times New Roman" w:cs="Times New Roman"/>
        </w:rPr>
        <w:t>– AB „Kelių priežiūra“.</w:t>
      </w:r>
    </w:p>
    <w:p w14:paraId="400570A8" w14:textId="49332CD8"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Tiekėjas </w:t>
      </w:r>
      <w:r w:rsidRPr="00D00127">
        <w:rPr>
          <w:rFonts w:ascii="Times New Roman" w:eastAsia="Calibri" w:hAnsi="Times New Roman" w:cs="Times New Roman"/>
        </w:rPr>
        <w:t>–</w:t>
      </w:r>
      <w:r w:rsidRPr="00D00127">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D00127">
        <w:rPr>
          <w:rFonts w:ascii="Times New Roman" w:eastAsia="Calibri" w:hAnsi="Times New Roman" w:cs="Times New Roman"/>
        </w:rPr>
        <w:t xml:space="preserve"> grupė, su kuriuo </w:t>
      </w:r>
      <w:r w:rsidR="00721470">
        <w:rPr>
          <w:rFonts w:ascii="Times New Roman" w:eastAsia="Calibri" w:hAnsi="Times New Roman" w:cs="Times New Roman"/>
        </w:rPr>
        <w:t>Pirkėjas</w:t>
      </w:r>
      <w:r w:rsidRPr="00D00127">
        <w:rPr>
          <w:rFonts w:ascii="Times New Roman" w:eastAsia="Calibri" w:hAnsi="Times New Roman" w:cs="Times New Roman"/>
        </w:rPr>
        <w:t xml:space="preserve"> sudaro Sutartį.</w:t>
      </w:r>
    </w:p>
    <w:p w14:paraId="2BBFAE08" w14:textId="63FC2A07"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Sutartis</w:t>
      </w:r>
      <w:r w:rsidRPr="00D00127">
        <w:rPr>
          <w:rFonts w:ascii="Times New Roman" w:eastAsia="Calibri" w:hAnsi="Times New Roman" w:cs="Times New Roman"/>
        </w:rPr>
        <w:t xml:space="preserve"> – sudaroma tarp </w:t>
      </w:r>
      <w:r w:rsidR="00721470" w:rsidRPr="00721470">
        <w:rPr>
          <w:rFonts w:ascii="Times New Roman" w:eastAsia="Calibri" w:hAnsi="Times New Roman" w:cs="Times New Roman"/>
          <w:b/>
        </w:rPr>
        <w:t>Pirkėj</w:t>
      </w:r>
      <w:r w:rsidR="00721470">
        <w:rPr>
          <w:rFonts w:ascii="Times New Roman" w:eastAsia="Calibri" w:hAnsi="Times New Roman" w:cs="Times New Roman"/>
          <w:b/>
        </w:rPr>
        <w:t>o</w:t>
      </w:r>
      <w:r w:rsidRPr="00D00127">
        <w:rPr>
          <w:rFonts w:ascii="Times New Roman" w:eastAsia="Calibri" w:hAnsi="Times New Roman" w:cs="Times New Roman"/>
          <w:b/>
        </w:rPr>
        <w:t xml:space="preserve"> </w:t>
      </w:r>
      <w:r w:rsidRPr="00D00127">
        <w:rPr>
          <w:rFonts w:ascii="Times New Roman" w:eastAsia="Calibri" w:hAnsi="Times New Roman" w:cs="Times New Roman"/>
          <w:bCs/>
        </w:rPr>
        <w:t>ir</w:t>
      </w:r>
      <w:r w:rsidRPr="00D00127">
        <w:rPr>
          <w:rFonts w:ascii="Times New Roman" w:eastAsia="Calibri" w:hAnsi="Times New Roman" w:cs="Times New Roman"/>
          <w:b/>
        </w:rPr>
        <w:t xml:space="preserve"> Tiekėjo</w:t>
      </w:r>
      <w:r w:rsidRPr="00D00127">
        <w:rPr>
          <w:rFonts w:ascii="Times New Roman" w:eastAsia="Calibri" w:hAnsi="Times New Roman" w:cs="Times New Roman"/>
          <w:b/>
          <w:i/>
        </w:rPr>
        <w:t xml:space="preserve"> </w:t>
      </w:r>
      <w:r w:rsidRPr="00D00127">
        <w:rPr>
          <w:rFonts w:ascii="Times New Roman" w:eastAsia="Calibri" w:hAnsi="Times New Roman" w:cs="Times New Roman"/>
        </w:rPr>
        <w:t>dėl Pirkimo objekto.</w:t>
      </w:r>
    </w:p>
    <w:p w14:paraId="738429F1" w14:textId="56DFC09C"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Pirkimo objektas </w:t>
      </w:r>
      <w:r w:rsidRPr="00D00127">
        <w:rPr>
          <w:rFonts w:ascii="Times New Roman" w:eastAsia="Calibri" w:hAnsi="Times New Roman" w:cs="Times New Roman"/>
        </w:rPr>
        <w:t xml:space="preserve">– </w:t>
      </w:r>
      <w:r w:rsidR="00202064" w:rsidRPr="00202064">
        <w:rPr>
          <w:rFonts w:ascii="Times New Roman" w:eastAsia="Calibri" w:hAnsi="Times New Roman" w:cs="Times New Roman"/>
        </w:rPr>
        <w:t xml:space="preserve">Pakeliamų kelio užtvarų ir automatinių įvažiavimo vartų remonto ir priežiūros paslaugos </w:t>
      </w:r>
      <w:r w:rsidR="005F3EBE">
        <w:rPr>
          <w:rFonts w:ascii="Times New Roman" w:eastAsia="Calibri" w:hAnsi="Times New Roman" w:cs="Times New Roman"/>
        </w:rPr>
        <w:t xml:space="preserve">(toliau – </w:t>
      </w:r>
      <w:r w:rsidRPr="00D00127">
        <w:rPr>
          <w:rFonts w:ascii="Times New Roman" w:eastAsia="Calibri" w:hAnsi="Times New Roman" w:cs="Times New Roman"/>
        </w:rPr>
        <w:t>Paslaugos</w:t>
      </w:r>
      <w:r w:rsidR="005F3EBE">
        <w:rPr>
          <w:rFonts w:ascii="Times New Roman" w:eastAsia="Calibri" w:hAnsi="Times New Roman" w:cs="Times New Roman"/>
        </w:rPr>
        <w:t>)</w:t>
      </w:r>
      <w:r w:rsidRPr="00D00127">
        <w:rPr>
          <w:rFonts w:ascii="Times New Roman" w:eastAsia="Calibri" w:hAnsi="Times New Roman" w:cs="Times New Roman"/>
        </w:rPr>
        <w:t>.</w:t>
      </w:r>
    </w:p>
    <w:p w14:paraId="206A0E1B" w14:textId="16ABC55E" w:rsidR="00F42133" w:rsidRPr="00721470" w:rsidRDefault="00F42133" w:rsidP="000F53AB">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rPr>
      </w:pPr>
      <w:r w:rsidRPr="00721470">
        <w:rPr>
          <w:rFonts w:ascii="Times New Roman" w:eastAsia="Calibri" w:hAnsi="Times New Roman" w:cs="Times New Roman"/>
          <w:b/>
        </w:rPr>
        <w:t xml:space="preserve">PIRKIMO OBJEKTAS IR APIMTYS </w:t>
      </w:r>
    </w:p>
    <w:p w14:paraId="1FABEE17" w14:textId="3E35BCF6" w:rsidR="00F42133" w:rsidRPr="00721470" w:rsidRDefault="00F42133" w:rsidP="00F42133">
      <w:pPr>
        <w:pStyle w:val="Sraopastraipa"/>
        <w:numPr>
          <w:ilvl w:val="1"/>
          <w:numId w:val="13"/>
        </w:numPr>
        <w:tabs>
          <w:tab w:val="left" w:pos="567"/>
        </w:tabs>
        <w:spacing w:before="60" w:after="60" w:line="240" w:lineRule="auto"/>
        <w:ind w:left="0" w:firstLine="0"/>
        <w:rPr>
          <w:rFonts w:ascii="Times New Roman" w:hAnsi="Times New Roman" w:cs="Times New Roman"/>
        </w:rPr>
      </w:pPr>
      <w:r w:rsidRPr="00721470">
        <w:rPr>
          <w:rFonts w:ascii="Times New Roman" w:hAnsi="Times New Roman" w:cs="Times New Roman"/>
        </w:rPr>
        <w:t>Pirkimo objektas</w:t>
      </w:r>
      <w:r w:rsidR="005F3EBE" w:rsidRPr="00721470">
        <w:rPr>
          <w:rFonts w:ascii="Times New Roman" w:hAnsi="Times New Roman" w:cs="Times New Roman"/>
        </w:rPr>
        <w:t xml:space="preserve"> –</w:t>
      </w:r>
      <w:r w:rsidRPr="00721470">
        <w:rPr>
          <w:rFonts w:ascii="Times New Roman" w:hAnsi="Times New Roman" w:cs="Times New Roman"/>
        </w:rPr>
        <w:t xml:space="preserve"> </w:t>
      </w:r>
      <w:sdt>
        <w:sdtPr>
          <w:rPr>
            <w:rFonts w:ascii="Times New Roman" w:hAnsi="Times New Roman" w:cs="Times New Roman"/>
          </w:rPr>
          <w:alias w:val="Skaidomas/neskaidomas"/>
          <w:tag w:val="Skaidomas/neskaidomas"/>
          <w:id w:val="1859618422"/>
          <w:placeholder>
            <w:docPart w:val="A3D9D98627934D17A5E48B9425DE99CC"/>
          </w:placeholder>
          <w:comboBox>
            <w:listItem w:value="Pasirinkite elementą."/>
            <w:listItem w:displayText="į pirkimo dalis neskaidomas." w:value="į pirkimo dalis neskaidomas."/>
            <w:listItem w:displayText="skaidomas į pirkimo dalis:" w:value="skaidomas į pirkimo dalis:"/>
          </w:comboBox>
        </w:sdtPr>
        <w:sdtContent>
          <w:r w:rsidR="00A80749" w:rsidRPr="00721470">
            <w:rPr>
              <w:rFonts w:ascii="Times New Roman" w:hAnsi="Times New Roman" w:cs="Times New Roman"/>
            </w:rPr>
            <w:t>Pakeliamų kelio užtvarų ir automatinių įvažiavimo vartų remonto ir priežiūros paslaugos, kuris skaidomas į 4 (keturias) pirkimo objekto dalis</w:t>
          </w:r>
        </w:sdtContent>
      </w:sdt>
      <w:r w:rsidRPr="00721470">
        <w:rPr>
          <w:rFonts w:ascii="Times New Roman" w:hAnsi="Times New Roman" w:cs="Times New Roman"/>
        </w:rPr>
        <w:t>:</w:t>
      </w:r>
    </w:p>
    <w:p w14:paraId="21D99863" w14:textId="37C5B002" w:rsidR="00F42133" w:rsidRPr="00D00127" w:rsidRDefault="00F42133" w:rsidP="00F42133">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sidRPr="00721470">
        <w:rPr>
          <w:rFonts w:ascii="Times New Roman" w:hAnsi="Times New Roman" w:cs="Times New Roman"/>
          <w:bCs/>
          <w:iCs/>
        </w:rPr>
        <w:t>Pirma pirkimo</w:t>
      </w:r>
      <w:r w:rsidRPr="00D00127">
        <w:rPr>
          <w:rFonts w:ascii="Times New Roman" w:hAnsi="Times New Roman" w:cs="Times New Roman"/>
          <w:bCs/>
          <w:iCs/>
        </w:rPr>
        <w:t xml:space="preserve"> dalis - </w:t>
      </w:r>
      <w:bookmarkStart w:id="1" w:name="_Hlk77688018"/>
      <w:r w:rsidR="00A80749" w:rsidRPr="00A80749">
        <w:rPr>
          <w:rFonts w:ascii="Times New Roman" w:hAnsi="Times New Roman" w:cs="Times New Roman"/>
        </w:rPr>
        <w:t>Pakeliamų kelio užtvarų ir automatinių įvažiavimo vartų remonto ir priežiūros paslaugos</w:t>
      </w:r>
      <w:r w:rsidR="00A80749">
        <w:rPr>
          <w:rFonts w:ascii="Times New Roman" w:hAnsi="Times New Roman" w:cs="Times New Roman"/>
        </w:rPr>
        <w:t xml:space="preserve"> </w:t>
      </w:r>
      <w:r w:rsidR="005D1AA9">
        <w:rPr>
          <w:rFonts w:ascii="Times New Roman" w:hAnsi="Times New Roman" w:cs="Times New Roman"/>
        </w:rPr>
        <w:t>Vakarų regionas</w:t>
      </w:r>
      <w:r w:rsidRPr="00D00127">
        <w:rPr>
          <w:rFonts w:ascii="Times New Roman" w:hAnsi="Times New Roman" w:cs="Times New Roman"/>
        </w:rPr>
        <w:t xml:space="preserve">. Maksimali </w:t>
      </w:r>
      <w:r w:rsidR="005F3EBE">
        <w:rPr>
          <w:rFonts w:ascii="Times New Roman" w:hAnsi="Times New Roman" w:cs="Times New Roman"/>
        </w:rPr>
        <w:t>S</w:t>
      </w:r>
      <w:r w:rsidRPr="00D00127">
        <w:rPr>
          <w:rFonts w:ascii="Times New Roman" w:hAnsi="Times New Roman" w:cs="Times New Roman"/>
        </w:rPr>
        <w:t xml:space="preserve">utarties vertė – </w:t>
      </w:r>
      <w:r w:rsidR="00A80749">
        <w:rPr>
          <w:rFonts w:ascii="Times New Roman" w:hAnsi="Times New Roman" w:cs="Times New Roman"/>
        </w:rPr>
        <w:t>2</w:t>
      </w:r>
      <w:r w:rsidRPr="00D00127">
        <w:rPr>
          <w:rFonts w:ascii="Times New Roman" w:hAnsi="Times New Roman" w:cs="Times New Roman"/>
        </w:rPr>
        <w:t>0 000,00 Eur be PVM.</w:t>
      </w:r>
      <w:bookmarkEnd w:id="1"/>
    </w:p>
    <w:p w14:paraId="65CE10C4" w14:textId="3D60706C" w:rsidR="005D1AA9" w:rsidRDefault="00F42133"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bookmarkStart w:id="2" w:name="_Hlk216675712"/>
      <w:r w:rsidRPr="00D00127">
        <w:rPr>
          <w:rFonts w:ascii="Times New Roman" w:hAnsi="Times New Roman" w:cs="Times New Roman"/>
          <w:bCs/>
          <w:iCs/>
        </w:rPr>
        <w:t xml:space="preserve">Antra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sidR="005D1AA9">
        <w:rPr>
          <w:rFonts w:ascii="Times New Roman" w:hAnsi="Times New Roman" w:cs="Times New Roman"/>
          <w:bCs/>
          <w:iCs/>
        </w:rPr>
        <w:t>Šiaurės</w:t>
      </w:r>
      <w:r w:rsidR="005D1AA9" w:rsidRPr="005D1AA9">
        <w:rPr>
          <w:rFonts w:ascii="Times New Roman" w:hAnsi="Times New Roman" w:cs="Times New Roman"/>
          <w:bCs/>
          <w:iCs/>
        </w:rPr>
        <w:t xml:space="preserve"> regionas. Maksimali Sutarties vertė – </w:t>
      </w:r>
      <w:r w:rsidR="00A80749">
        <w:rPr>
          <w:rFonts w:ascii="Times New Roman" w:hAnsi="Times New Roman" w:cs="Times New Roman"/>
          <w:bCs/>
          <w:iCs/>
        </w:rPr>
        <w:t>2</w:t>
      </w:r>
      <w:r w:rsidR="005D1AA9" w:rsidRPr="005D1AA9">
        <w:rPr>
          <w:rFonts w:ascii="Times New Roman" w:hAnsi="Times New Roman" w:cs="Times New Roman"/>
          <w:bCs/>
          <w:iCs/>
        </w:rPr>
        <w:t>0 000,00 Eur be PVM.</w:t>
      </w:r>
      <w:bookmarkEnd w:id="2"/>
    </w:p>
    <w:p w14:paraId="71C71F4E" w14:textId="04FB7266" w:rsid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Trečia</w:t>
      </w:r>
      <w:r w:rsidRPr="005D1AA9">
        <w:rPr>
          <w:rFonts w:ascii="Times New Roman" w:hAnsi="Times New Roman" w:cs="Times New Roman"/>
          <w:bCs/>
          <w:iCs/>
        </w:rPr>
        <w:t xml:space="preserve">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Pr>
          <w:rFonts w:ascii="Times New Roman" w:hAnsi="Times New Roman" w:cs="Times New Roman"/>
          <w:bCs/>
          <w:iCs/>
        </w:rPr>
        <w:t>Rytų</w:t>
      </w:r>
      <w:r w:rsidRPr="005D1AA9">
        <w:rPr>
          <w:rFonts w:ascii="Times New Roman" w:hAnsi="Times New Roman" w:cs="Times New Roman"/>
          <w:bCs/>
          <w:iCs/>
        </w:rPr>
        <w:t xml:space="preserve"> regionas. Maksimali Sutarties vertė – </w:t>
      </w:r>
      <w:r w:rsidR="00A80749">
        <w:rPr>
          <w:rFonts w:ascii="Times New Roman" w:hAnsi="Times New Roman" w:cs="Times New Roman"/>
          <w:bCs/>
          <w:iCs/>
        </w:rPr>
        <w:t>2</w:t>
      </w:r>
      <w:r w:rsidRPr="005D1AA9">
        <w:rPr>
          <w:rFonts w:ascii="Times New Roman" w:hAnsi="Times New Roman" w:cs="Times New Roman"/>
          <w:bCs/>
          <w:iCs/>
        </w:rPr>
        <w:t>0 000,00 Eur be PVM.</w:t>
      </w:r>
    </w:p>
    <w:p w14:paraId="7A43A53F" w14:textId="7A28DAC9" w:rsidR="005D1AA9" w:rsidRP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 xml:space="preserve"> Ketvirta</w:t>
      </w:r>
      <w:r w:rsidRPr="005D1AA9">
        <w:rPr>
          <w:rFonts w:ascii="Times New Roman" w:hAnsi="Times New Roman" w:cs="Times New Roman"/>
          <w:bCs/>
          <w:iCs/>
        </w:rPr>
        <w:t xml:space="preserve">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sidR="0024217F">
        <w:rPr>
          <w:rFonts w:ascii="Times New Roman" w:hAnsi="Times New Roman" w:cs="Times New Roman"/>
          <w:bCs/>
          <w:iCs/>
        </w:rPr>
        <w:t>Pietų</w:t>
      </w:r>
      <w:r w:rsidRPr="005D1AA9">
        <w:rPr>
          <w:rFonts w:ascii="Times New Roman" w:hAnsi="Times New Roman" w:cs="Times New Roman"/>
          <w:bCs/>
          <w:iCs/>
        </w:rPr>
        <w:t xml:space="preserve"> regionas. Maksimali Sutarties vertė – </w:t>
      </w:r>
      <w:r w:rsidR="00A80749">
        <w:rPr>
          <w:rFonts w:ascii="Times New Roman" w:hAnsi="Times New Roman" w:cs="Times New Roman"/>
          <w:bCs/>
          <w:iCs/>
        </w:rPr>
        <w:t>2</w:t>
      </w:r>
      <w:r w:rsidRPr="005D1AA9">
        <w:rPr>
          <w:rFonts w:ascii="Times New Roman" w:hAnsi="Times New Roman" w:cs="Times New Roman"/>
          <w:bCs/>
          <w:iCs/>
        </w:rPr>
        <w:t>0 000,00 Eur be PVM.</w:t>
      </w:r>
    </w:p>
    <w:p w14:paraId="5D46D7CA" w14:textId="77777777" w:rsidR="005D1AA9" w:rsidRPr="005D1AA9" w:rsidRDefault="005D1AA9" w:rsidP="005D1AA9">
      <w:pPr>
        <w:pStyle w:val="Sraopastraipa"/>
        <w:tabs>
          <w:tab w:val="left" w:pos="567"/>
        </w:tabs>
        <w:spacing w:before="60" w:after="60" w:line="240" w:lineRule="auto"/>
        <w:ind w:left="0"/>
        <w:rPr>
          <w:rFonts w:ascii="Times New Roman" w:hAnsi="Times New Roman" w:cs="Times New Roman"/>
          <w:bCs/>
          <w:iCs/>
        </w:rPr>
      </w:pPr>
    </w:p>
    <w:p w14:paraId="2E002125" w14:textId="77777777" w:rsidR="00F42133" w:rsidRPr="00D00127" w:rsidRDefault="00F42133" w:rsidP="00F42133">
      <w:pPr>
        <w:pStyle w:val="Sraopastraipa"/>
        <w:tabs>
          <w:tab w:val="left" w:pos="567"/>
        </w:tabs>
        <w:spacing w:before="60" w:after="60" w:line="240" w:lineRule="auto"/>
        <w:ind w:left="0"/>
        <w:rPr>
          <w:rFonts w:ascii="Times New Roman" w:hAnsi="Times New Roman" w:cs="Times New Roman"/>
          <w:bCs/>
          <w:iCs/>
        </w:rPr>
      </w:pPr>
    </w:p>
    <w:p w14:paraId="5604456F" w14:textId="77777777" w:rsidR="00F42133" w:rsidRPr="00D00127" w:rsidRDefault="00F42133" w:rsidP="00F42133">
      <w:pPr>
        <w:spacing w:after="0" w:line="240" w:lineRule="auto"/>
        <w:jc w:val="center"/>
        <w:rPr>
          <w:rFonts w:ascii="Times New Roman" w:eastAsia="Times New Roman" w:hAnsi="Times New Roman" w:cs="Times New Roman"/>
          <w:b/>
          <w:lang w:eastAsia="lt-LT"/>
        </w:rPr>
      </w:pPr>
      <w:r w:rsidRPr="00D00127">
        <w:rPr>
          <w:rFonts w:ascii="Times New Roman" w:eastAsia="Times New Roman" w:hAnsi="Times New Roman" w:cs="Times New Roman"/>
          <w:b/>
          <w:lang w:eastAsia="lt-LT"/>
        </w:rPr>
        <w:t>REMONTO PASLAUGŲ APRAŠYMAS</w:t>
      </w:r>
    </w:p>
    <w:p w14:paraId="7CE8879D" w14:textId="77777777" w:rsidR="00F42133" w:rsidRPr="00D00127" w:rsidRDefault="00F42133" w:rsidP="00F42133">
      <w:pPr>
        <w:spacing w:after="0" w:line="240" w:lineRule="auto"/>
        <w:jc w:val="center"/>
        <w:rPr>
          <w:rFonts w:ascii="Times New Roman" w:eastAsia="Times New Roman" w:hAnsi="Times New Roman" w:cs="Times New Roman"/>
          <w:lang w:eastAsia="lt-LT"/>
        </w:rPr>
      </w:pPr>
    </w:p>
    <w:tbl>
      <w:tblPr>
        <w:tblStyle w:val="Lentelstinklelis"/>
        <w:tblW w:w="9634" w:type="dxa"/>
        <w:tblLayout w:type="fixed"/>
        <w:tblLook w:val="04A0" w:firstRow="1" w:lastRow="0" w:firstColumn="1" w:lastColumn="0" w:noHBand="0" w:noVBand="1"/>
      </w:tblPr>
      <w:tblGrid>
        <w:gridCol w:w="675"/>
        <w:gridCol w:w="6408"/>
        <w:gridCol w:w="2551"/>
      </w:tblGrid>
      <w:tr w:rsidR="00F42133" w:rsidRPr="00D00127" w14:paraId="65948FB3" w14:textId="77777777" w:rsidTr="00450DD4">
        <w:tc>
          <w:tcPr>
            <w:tcW w:w="675" w:type="dxa"/>
            <w:vAlign w:val="center"/>
          </w:tcPr>
          <w:p w14:paraId="7FA79F7F"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Eil.</w:t>
            </w:r>
          </w:p>
          <w:p w14:paraId="5C9EC8F1"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Nr.</w:t>
            </w:r>
          </w:p>
        </w:tc>
        <w:tc>
          <w:tcPr>
            <w:tcW w:w="6408" w:type="dxa"/>
            <w:vAlign w:val="center"/>
          </w:tcPr>
          <w:p w14:paraId="528F9E7D"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Paslaugos pavadinimas</w:t>
            </w:r>
            <w:r w:rsidRPr="00D00127">
              <w:rPr>
                <w:rFonts w:ascii="Times New Roman" w:eastAsia="Times New Roman" w:hAnsi="Times New Roman"/>
                <w:lang w:eastAsia="lt-LT"/>
              </w:rPr>
              <w:t>*</w:t>
            </w:r>
          </w:p>
        </w:tc>
        <w:tc>
          <w:tcPr>
            <w:tcW w:w="2551" w:type="dxa"/>
            <w:vAlign w:val="center"/>
          </w:tcPr>
          <w:p w14:paraId="6AC0128D" w14:textId="77777777" w:rsidR="00F42133" w:rsidRPr="00D00127" w:rsidRDefault="00F42133" w:rsidP="00450DD4">
            <w:pPr>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Preliminarus kiekis *</w:t>
            </w:r>
          </w:p>
        </w:tc>
      </w:tr>
      <w:tr w:rsidR="00F42133" w:rsidRPr="00D00127" w14:paraId="1A8CD1B5" w14:textId="77777777" w:rsidTr="00450DD4">
        <w:tc>
          <w:tcPr>
            <w:tcW w:w="9634" w:type="dxa"/>
            <w:gridSpan w:val="3"/>
            <w:vAlign w:val="center"/>
          </w:tcPr>
          <w:p w14:paraId="7FAC92E8" w14:textId="5BDE925F" w:rsidR="00F42133" w:rsidRPr="0027394F" w:rsidRDefault="00F42133" w:rsidP="00450DD4">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 xml:space="preserve">PIRMA PIRKIMO </w:t>
            </w:r>
            <w:r w:rsidR="00721470" w:rsidRPr="00D00127">
              <w:rPr>
                <w:rFonts w:ascii="Times New Roman" w:eastAsia="Times New Roman" w:hAnsi="Times New Roman" w:cs="Times New Roman"/>
                <w:b/>
                <w:bCs/>
                <w:lang w:eastAsia="lt-LT"/>
              </w:rPr>
              <w:t xml:space="preserve">DALIS. </w:t>
            </w:r>
            <w:r w:rsidR="00721470" w:rsidRPr="00721470">
              <w:rPr>
                <w:rFonts w:ascii="Times New Roman" w:eastAsia="Times New Roman" w:hAnsi="Times New Roman" w:cs="Times New Roman"/>
                <w:b/>
                <w:bCs/>
                <w:lang w:eastAsia="lt-LT"/>
              </w:rPr>
              <w:t>PAKELIAMŲ KELIO UŽTVARŲ IR AUTOMATINIŲ ĮVAŽIAVIMO VARTŲ REMONTO IR PRIEŽIŪROS PASLAUGOS VAKARŲ REGIONAS</w:t>
            </w:r>
            <w:r w:rsidR="00721470">
              <w:rPr>
                <w:rFonts w:ascii="Times New Roman" w:eastAsia="Times New Roman" w:hAnsi="Times New Roman" w:cs="Times New Roman"/>
                <w:b/>
                <w:bCs/>
                <w:lang w:eastAsia="lt-LT"/>
              </w:rPr>
              <w:t xml:space="preserve"> </w:t>
            </w:r>
            <w:r w:rsidR="00721470" w:rsidRPr="00D00127">
              <w:rPr>
                <w:rFonts w:ascii="Times New Roman" w:eastAsia="Times New Roman" w:hAnsi="Times New Roman" w:cs="Times New Roman"/>
                <w:b/>
                <w:bCs/>
                <w:lang w:eastAsia="lt-LT"/>
              </w:rPr>
              <w:t xml:space="preserve">(IŠ </w:t>
            </w:r>
            <w:r w:rsidRPr="00D00127">
              <w:rPr>
                <w:rFonts w:ascii="Times New Roman" w:eastAsia="Times New Roman" w:hAnsi="Times New Roman" w:cs="Times New Roman"/>
                <w:b/>
                <w:bCs/>
                <w:lang w:eastAsia="lt-LT"/>
              </w:rPr>
              <w:t>VISO</w:t>
            </w:r>
            <w:r w:rsidRPr="007357DC">
              <w:rPr>
                <w:rFonts w:ascii="Times New Roman" w:eastAsia="Times New Roman" w:hAnsi="Times New Roman" w:cs="Times New Roman"/>
                <w:b/>
                <w:bCs/>
                <w:lang w:eastAsia="lt-LT"/>
              </w:rPr>
              <w:t xml:space="preserve"> </w:t>
            </w:r>
            <w:r w:rsidR="00DA37AE" w:rsidRPr="007357DC">
              <w:rPr>
                <w:rFonts w:ascii="Times New Roman" w:eastAsia="Times New Roman" w:hAnsi="Times New Roman" w:cs="Times New Roman"/>
                <w:b/>
                <w:bCs/>
                <w:lang w:eastAsia="lt-LT"/>
              </w:rPr>
              <w:t>17</w:t>
            </w:r>
            <w:r w:rsidRPr="007357DC">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00CE15CC">
              <w:rPr>
                <w:rFonts w:ascii="Times New Roman" w:eastAsia="Times New Roman" w:hAnsi="Times New Roman" w:cs="Times New Roman"/>
                <w:b/>
                <w:bCs/>
                <w:lang w:eastAsia="lt-LT"/>
              </w:rPr>
              <w:t xml:space="preserve"> VAKARŲ</w:t>
            </w:r>
            <w:r w:rsidRPr="00D00127">
              <w:rPr>
                <w:rFonts w:ascii="Times New Roman" w:eastAsia="Times New Roman" w:hAnsi="Times New Roman" w:cs="Times New Roman"/>
                <w:b/>
                <w:bCs/>
                <w:lang w:eastAsia="lt-LT"/>
              </w:rPr>
              <w:t xml:space="preserve"> LIETUVOJE)</w:t>
            </w:r>
          </w:p>
        </w:tc>
      </w:tr>
      <w:tr w:rsidR="00B14BF5" w:rsidRPr="00D00127" w14:paraId="45799334" w14:textId="77777777" w:rsidTr="00450DD4">
        <w:tc>
          <w:tcPr>
            <w:tcW w:w="675" w:type="dxa"/>
            <w:hideMark/>
          </w:tcPr>
          <w:p w14:paraId="2755D74F"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p>
        </w:tc>
        <w:tc>
          <w:tcPr>
            <w:tcW w:w="6408" w:type="dxa"/>
            <w:hideMark/>
          </w:tcPr>
          <w:p w14:paraId="2331C146" w14:textId="2B606FF4"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hideMark/>
          </w:tcPr>
          <w:p w14:paraId="46D07086" w14:textId="7588D0C9"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69A733A2" w14:textId="77777777" w:rsidTr="00450DD4">
        <w:tc>
          <w:tcPr>
            <w:tcW w:w="675" w:type="dxa"/>
            <w:hideMark/>
          </w:tcPr>
          <w:p w14:paraId="64111984"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2.</w:t>
            </w:r>
          </w:p>
        </w:tc>
        <w:tc>
          <w:tcPr>
            <w:tcW w:w="6408" w:type="dxa"/>
            <w:hideMark/>
          </w:tcPr>
          <w:p w14:paraId="7F0CBECE" w14:textId="5E5FE411"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hideMark/>
          </w:tcPr>
          <w:p w14:paraId="2700ED95" w14:textId="5707D579"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C59FA1E" w14:textId="77777777" w:rsidTr="00450DD4">
        <w:tc>
          <w:tcPr>
            <w:tcW w:w="675" w:type="dxa"/>
            <w:hideMark/>
          </w:tcPr>
          <w:p w14:paraId="4E74CB22"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3.</w:t>
            </w:r>
          </w:p>
        </w:tc>
        <w:tc>
          <w:tcPr>
            <w:tcW w:w="6408" w:type="dxa"/>
            <w:hideMark/>
          </w:tcPr>
          <w:p w14:paraId="71A1A5CC" w14:textId="3DC2CAF2"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Užtvaro pakeliamosios dalies atramos (kojelės) keitimas </w:t>
            </w:r>
          </w:p>
        </w:tc>
        <w:tc>
          <w:tcPr>
            <w:tcW w:w="2551" w:type="dxa"/>
            <w:hideMark/>
          </w:tcPr>
          <w:p w14:paraId="61628A21" w14:textId="6BB8F025"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7F9BD4B" w14:textId="77777777" w:rsidTr="00450DD4">
        <w:tc>
          <w:tcPr>
            <w:tcW w:w="675" w:type="dxa"/>
            <w:hideMark/>
          </w:tcPr>
          <w:p w14:paraId="42DD1A7A"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4.</w:t>
            </w:r>
          </w:p>
        </w:tc>
        <w:tc>
          <w:tcPr>
            <w:tcW w:w="6408" w:type="dxa"/>
            <w:hideMark/>
          </w:tcPr>
          <w:p w14:paraId="374DA266" w14:textId="4B280C5A"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Užtvaro pakeliamosios dalies atramos (stacionarios) keitimas</w:t>
            </w:r>
          </w:p>
        </w:tc>
        <w:tc>
          <w:tcPr>
            <w:tcW w:w="2551" w:type="dxa"/>
            <w:hideMark/>
          </w:tcPr>
          <w:p w14:paraId="385BE1FF" w14:textId="5CD4B2B0"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97B849A" w14:textId="77777777" w:rsidTr="00450DD4">
        <w:tc>
          <w:tcPr>
            <w:tcW w:w="675" w:type="dxa"/>
            <w:hideMark/>
          </w:tcPr>
          <w:p w14:paraId="02DFAEEE"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5.</w:t>
            </w:r>
          </w:p>
        </w:tc>
        <w:tc>
          <w:tcPr>
            <w:tcW w:w="6408" w:type="dxa"/>
            <w:hideMark/>
          </w:tcPr>
          <w:p w14:paraId="5A469B47" w14:textId="63DB0268"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Spyruoklės keitimas </w:t>
            </w:r>
          </w:p>
        </w:tc>
        <w:tc>
          <w:tcPr>
            <w:tcW w:w="2551" w:type="dxa"/>
            <w:hideMark/>
          </w:tcPr>
          <w:p w14:paraId="61BFE330" w14:textId="0494AC1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016E502E" w14:textId="77777777" w:rsidTr="00450DD4">
        <w:tc>
          <w:tcPr>
            <w:tcW w:w="675" w:type="dxa"/>
            <w:hideMark/>
          </w:tcPr>
          <w:p w14:paraId="329ACB75"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6.</w:t>
            </w:r>
          </w:p>
        </w:tc>
        <w:tc>
          <w:tcPr>
            <w:tcW w:w="6408" w:type="dxa"/>
            <w:hideMark/>
          </w:tcPr>
          <w:p w14:paraId="777C143A" w14:textId="431F41E6"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Kaproninio krumpliaračio keitimas</w:t>
            </w:r>
          </w:p>
        </w:tc>
        <w:tc>
          <w:tcPr>
            <w:tcW w:w="2551" w:type="dxa"/>
            <w:hideMark/>
          </w:tcPr>
          <w:p w14:paraId="6E20F545" w14:textId="0EA52DCF"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0D38BDB4" w14:textId="77777777" w:rsidTr="00450DD4">
        <w:tc>
          <w:tcPr>
            <w:tcW w:w="675" w:type="dxa"/>
            <w:hideMark/>
          </w:tcPr>
          <w:p w14:paraId="0006AEC9"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7.</w:t>
            </w:r>
          </w:p>
        </w:tc>
        <w:tc>
          <w:tcPr>
            <w:tcW w:w="6408" w:type="dxa"/>
            <w:hideMark/>
          </w:tcPr>
          <w:p w14:paraId="1B6BFFBB" w14:textId="4643F117"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Variklio keitimas</w:t>
            </w:r>
          </w:p>
        </w:tc>
        <w:tc>
          <w:tcPr>
            <w:tcW w:w="2551" w:type="dxa"/>
            <w:hideMark/>
          </w:tcPr>
          <w:p w14:paraId="193E7C71" w14:textId="6F784751"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46C0833" w14:textId="77777777" w:rsidTr="00450DD4">
        <w:tc>
          <w:tcPr>
            <w:tcW w:w="675" w:type="dxa"/>
            <w:hideMark/>
          </w:tcPr>
          <w:p w14:paraId="54D25886"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8.</w:t>
            </w:r>
          </w:p>
        </w:tc>
        <w:tc>
          <w:tcPr>
            <w:tcW w:w="6408" w:type="dxa"/>
            <w:hideMark/>
          </w:tcPr>
          <w:p w14:paraId="249B02BB" w14:textId="7C1A8107"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Reduktoriaus keitimas</w:t>
            </w:r>
          </w:p>
        </w:tc>
        <w:tc>
          <w:tcPr>
            <w:tcW w:w="2551" w:type="dxa"/>
            <w:hideMark/>
          </w:tcPr>
          <w:p w14:paraId="69C48D42" w14:textId="7CB2067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92A13EF" w14:textId="77777777" w:rsidTr="00450DD4">
        <w:tc>
          <w:tcPr>
            <w:tcW w:w="675" w:type="dxa"/>
            <w:hideMark/>
          </w:tcPr>
          <w:p w14:paraId="2F836398"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9.</w:t>
            </w:r>
          </w:p>
        </w:tc>
        <w:tc>
          <w:tcPr>
            <w:tcW w:w="6408" w:type="dxa"/>
            <w:hideMark/>
          </w:tcPr>
          <w:p w14:paraId="5E909A9B" w14:textId="42AE3D73"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Kelio užtvarų mechanizmų dėžės (korpuso) keitimas </w:t>
            </w:r>
          </w:p>
        </w:tc>
        <w:tc>
          <w:tcPr>
            <w:tcW w:w="2551" w:type="dxa"/>
            <w:hideMark/>
          </w:tcPr>
          <w:p w14:paraId="6C8804B9" w14:textId="76372C21"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356E72A" w14:textId="77777777" w:rsidTr="00450DD4">
        <w:tc>
          <w:tcPr>
            <w:tcW w:w="675" w:type="dxa"/>
            <w:hideMark/>
          </w:tcPr>
          <w:p w14:paraId="1E4B92DD"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10.</w:t>
            </w:r>
          </w:p>
        </w:tc>
        <w:tc>
          <w:tcPr>
            <w:tcW w:w="6408" w:type="dxa"/>
            <w:hideMark/>
          </w:tcPr>
          <w:p w14:paraId="544DF65C" w14:textId="6C073094"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Valdymo plokštės keitimas </w:t>
            </w:r>
          </w:p>
        </w:tc>
        <w:tc>
          <w:tcPr>
            <w:tcW w:w="2551" w:type="dxa"/>
            <w:hideMark/>
          </w:tcPr>
          <w:p w14:paraId="4DF10B9A" w14:textId="637DD3D5"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6811651E" w14:textId="77777777" w:rsidTr="00450DD4">
        <w:tc>
          <w:tcPr>
            <w:tcW w:w="675" w:type="dxa"/>
            <w:hideMark/>
          </w:tcPr>
          <w:p w14:paraId="27EF1665"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11.</w:t>
            </w:r>
          </w:p>
        </w:tc>
        <w:tc>
          <w:tcPr>
            <w:tcW w:w="6408" w:type="dxa"/>
            <w:hideMark/>
          </w:tcPr>
          <w:p w14:paraId="1A3AD5E5" w14:textId="1D2402A4"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Transformatoriaus keitimas</w:t>
            </w:r>
          </w:p>
        </w:tc>
        <w:tc>
          <w:tcPr>
            <w:tcW w:w="2551" w:type="dxa"/>
            <w:hideMark/>
          </w:tcPr>
          <w:p w14:paraId="5E2C6451" w14:textId="0FE3499D"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52EB3D1" w14:textId="77777777" w:rsidTr="00450DD4">
        <w:tc>
          <w:tcPr>
            <w:tcW w:w="675" w:type="dxa"/>
            <w:hideMark/>
          </w:tcPr>
          <w:p w14:paraId="7E612D1A"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12.</w:t>
            </w:r>
          </w:p>
        </w:tc>
        <w:tc>
          <w:tcPr>
            <w:tcW w:w="6408" w:type="dxa"/>
            <w:hideMark/>
          </w:tcPr>
          <w:p w14:paraId="710C2C4A" w14:textId="09DB178B"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Indukcinės kilpos detektorius (kelio dangos paruošimas iš </w:t>
            </w:r>
            <w:r w:rsidR="00721470">
              <w:rPr>
                <w:rFonts w:ascii="Times New Roman" w:hAnsi="Times New Roman" w:cs="Times New Roman"/>
              </w:rPr>
              <w:t>pirkėjo</w:t>
            </w:r>
            <w:r w:rsidRPr="00FE36E0">
              <w:rPr>
                <w:rFonts w:ascii="Times New Roman" w:hAnsi="Times New Roman" w:cs="Times New Roman"/>
              </w:rPr>
              <w:t xml:space="preserve"> pusės)</w:t>
            </w:r>
          </w:p>
        </w:tc>
        <w:tc>
          <w:tcPr>
            <w:tcW w:w="2551" w:type="dxa"/>
            <w:hideMark/>
          </w:tcPr>
          <w:p w14:paraId="7B0BF7CF" w14:textId="1DD2C248"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4D07CE00" w14:textId="77777777" w:rsidTr="007357DC">
        <w:trPr>
          <w:trHeight w:val="70"/>
        </w:trPr>
        <w:tc>
          <w:tcPr>
            <w:tcW w:w="675" w:type="dxa"/>
            <w:hideMark/>
          </w:tcPr>
          <w:p w14:paraId="3BB516E4"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13.</w:t>
            </w:r>
          </w:p>
        </w:tc>
        <w:tc>
          <w:tcPr>
            <w:tcW w:w="6408" w:type="dxa"/>
            <w:hideMark/>
          </w:tcPr>
          <w:p w14:paraId="2D3C0AFC" w14:textId="60551DF4"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hideMark/>
          </w:tcPr>
          <w:p w14:paraId="737E3D6F" w14:textId="154A55BF"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2944BA8" w14:textId="77777777" w:rsidTr="00450DD4">
        <w:tc>
          <w:tcPr>
            <w:tcW w:w="675" w:type="dxa"/>
            <w:hideMark/>
          </w:tcPr>
          <w:p w14:paraId="58FB24E5" w14:textId="2930BC16"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4</w:t>
            </w:r>
            <w:r w:rsidRPr="00D00127">
              <w:rPr>
                <w:rFonts w:ascii="Times New Roman" w:eastAsia="Times New Roman" w:hAnsi="Times New Roman" w:cs="Times New Roman"/>
                <w:lang w:eastAsia="lt-LT"/>
              </w:rPr>
              <w:t>.</w:t>
            </w:r>
          </w:p>
        </w:tc>
        <w:tc>
          <w:tcPr>
            <w:tcW w:w="6408" w:type="dxa"/>
            <w:hideMark/>
          </w:tcPr>
          <w:p w14:paraId="35C35D87" w14:textId="75416729"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Signalinės lemputės (LED) keitimas</w:t>
            </w:r>
          </w:p>
        </w:tc>
        <w:tc>
          <w:tcPr>
            <w:tcW w:w="2551" w:type="dxa"/>
            <w:hideMark/>
          </w:tcPr>
          <w:p w14:paraId="22E7D2F2" w14:textId="21B091F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5C45EEA1" w14:textId="77777777" w:rsidTr="00450DD4">
        <w:tc>
          <w:tcPr>
            <w:tcW w:w="675" w:type="dxa"/>
            <w:hideMark/>
          </w:tcPr>
          <w:p w14:paraId="7E273947" w14:textId="6AFC9108"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lastRenderedPageBreak/>
              <w:t>1</w:t>
            </w:r>
            <w:r w:rsidR="009519ED">
              <w:rPr>
                <w:rFonts w:ascii="Times New Roman" w:eastAsia="Times New Roman" w:hAnsi="Times New Roman" w:cs="Times New Roman"/>
                <w:lang w:eastAsia="lt-LT"/>
              </w:rPr>
              <w:t>5</w:t>
            </w:r>
            <w:r w:rsidRPr="00D00127">
              <w:rPr>
                <w:rFonts w:ascii="Times New Roman" w:eastAsia="Times New Roman" w:hAnsi="Times New Roman" w:cs="Times New Roman"/>
                <w:lang w:eastAsia="lt-LT"/>
              </w:rPr>
              <w:t>.</w:t>
            </w:r>
          </w:p>
        </w:tc>
        <w:tc>
          <w:tcPr>
            <w:tcW w:w="6408" w:type="dxa"/>
            <w:hideMark/>
          </w:tcPr>
          <w:p w14:paraId="41CD6369" w14:textId="7B9A18CF"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hideMark/>
          </w:tcPr>
          <w:p w14:paraId="7F6B8E7B" w14:textId="680380E8"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4D547BD7" w14:textId="77777777" w:rsidTr="00450DD4">
        <w:tc>
          <w:tcPr>
            <w:tcW w:w="675" w:type="dxa"/>
            <w:hideMark/>
          </w:tcPr>
          <w:p w14:paraId="01E090B3" w14:textId="2FEFF1E3"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6</w:t>
            </w:r>
            <w:r w:rsidRPr="00D00127">
              <w:rPr>
                <w:rFonts w:ascii="Times New Roman" w:eastAsia="Times New Roman" w:hAnsi="Times New Roman" w:cs="Times New Roman"/>
                <w:lang w:eastAsia="lt-LT"/>
              </w:rPr>
              <w:t>.</w:t>
            </w:r>
          </w:p>
        </w:tc>
        <w:tc>
          <w:tcPr>
            <w:tcW w:w="6408" w:type="dxa"/>
            <w:hideMark/>
          </w:tcPr>
          <w:p w14:paraId="1F1BE052" w14:textId="0BD4693A" w:rsidR="00B14BF5" w:rsidRPr="00FE36E0" w:rsidRDefault="005D620C" w:rsidP="00B14BF5">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hideMark/>
          </w:tcPr>
          <w:p w14:paraId="0B797399" w14:textId="4F3F03D8"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5D620C" w:rsidRPr="00D00127" w14:paraId="0DDA738A" w14:textId="77777777" w:rsidTr="00450DD4">
        <w:tc>
          <w:tcPr>
            <w:tcW w:w="675" w:type="dxa"/>
          </w:tcPr>
          <w:p w14:paraId="0B65AF78" w14:textId="0616F003" w:rsidR="005D620C" w:rsidRPr="00D00127" w:rsidRDefault="005D620C"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7</w:t>
            </w:r>
            <w:r>
              <w:rPr>
                <w:rFonts w:ascii="Times New Roman" w:eastAsia="Times New Roman" w:hAnsi="Times New Roman" w:cs="Times New Roman"/>
                <w:lang w:eastAsia="lt-LT"/>
              </w:rPr>
              <w:t>.</w:t>
            </w:r>
          </w:p>
        </w:tc>
        <w:tc>
          <w:tcPr>
            <w:tcW w:w="6408" w:type="dxa"/>
          </w:tcPr>
          <w:p w14:paraId="57093C39" w14:textId="59163529"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Pr>
          <w:p w14:paraId="1858484D" w14:textId="408B7C71"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5D620C" w:rsidRPr="00D00127" w14:paraId="262BFA62" w14:textId="77777777" w:rsidTr="00450DD4">
        <w:tc>
          <w:tcPr>
            <w:tcW w:w="675" w:type="dxa"/>
          </w:tcPr>
          <w:p w14:paraId="5C708FF4" w14:textId="2C54EC9B" w:rsidR="005D620C" w:rsidRPr="00D00127" w:rsidRDefault="005D620C"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8</w:t>
            </w:r>
            <w:r>
              <w:rPr>
                <w:rFonts w:ascii="Times New Roman" w:eastAsia="Times New Roman" w:hAnsi="Times New Roman" w:cs="Times New Roman"/>
                <w:lang w:eastAsia="lt-LT"/>
              </w:rPr>
              <w:t>.</w:t>
            </w:r>
          </w:p>
        </w:tc>
        <w:tc>
          <w:tcPr>
            <w:tcW w:w="6408" w:type="dxa"/>
          </w:tcPr>
          <w:p w14:paraId="654F76E1" w14:textId="25A45D59"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Pr>
          <w:p w14:paraId="34907D84" w14:textId="099C24B7"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5D620C" w:rsidRPr="00D00127" w14:paraId="1DEAB68B" w14:textId="77777777" w:rsidTr="00450DD4">
        <w:tc>
          <w:tcPr>
            <w:tcW w:w="675" w:type="dxa"/>
          </w:tcPr>
          <w:p w14:paraId="1DE89BFE" w14:textId="0F86B1BA" w:rsidR="005D620C" w:rsidRPr="00D00127" w:rsidRDefault="009519ED"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r w:rsidR="005D620C">
              <w:rPr>
                <w:rFonts w:ascii="Times New Roman" w:eastAsia="Times New Roman" w:hAnsi="Times New Roman" w:cs="Times New Roman"/>
                <w:lang w:eastAsia="lt-LT"/>
              </w:rPr>
              <w:t>.</w:t>
            </w:r>
          </w:p>
        </w:tc>
        <w:tc>
          <w:tcPr>
            <w:tcW w:w="6408" w:type="dxa"/>
          </w:tcPr>
          <w:p w14:paraId="7FB5331D" w14:textId="20501FF4"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Pr>
          <w:p w14:paraId="6576E98D" w14:textId="1BECCB48"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B14BF5" w:rsidRPr="00D00127" w14:paraId="7F59655B" w14:textId="77777777" w:rsidTr="00450DD4">
        <w:tc>
          <w:tcPr>
            <w:tcW w:w="675" w:type="dxa"/>
            <w:hideMark/>
          </w:tcPr>
          <w:p w14:paraId="3D1FB6FB" w14:textId="316D629E" w:rsidR="00B14BF5" w:rsidRPr="00D00127" w:rsidRDefault="005D620C"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9519ED">
              <w:rPr>
                <w:rFonts w:ascii="Times New Roman" w:eastAsia="Times New Roman" w:hAnsi="Times New Roman" w:cs="Times New Roman"/>
                <w:lang w:eastAsia="lt-LT"/>
              </w:rPr>
              <w:t>0</w:t>
            </w:r>
            <w:r w:rsidR="00B14BF5" w:rsidRPr="00D00127">
              <w:rPr>
                <w:rFonts w:ascii="Times New Roman" w:eastAsia="Times New Roman" w:hAnsi="Times New Roman" w:cs="Times New Roman"/>
                <w:lang w:eastAsia="lt-LT"/>
              </w:rPr>
              <w:t>.</w:t>
            </w:r>
          </w:p>
        </w:tc>
        <w:tc>
          <w:tcPr>
            <w:tcW w:w="6408" w:type="dxa"/>
            <w:hideMark/>
          </w:tcPr>
          <w:p w14:paraId="04BB86CA" w14:textId="36C9C3B8"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hideMark/>
          </w:tcPr>
          <w:p w14:paraId="292EB16D" w14:textId="36784F8E"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50</w:t>
            </w:r>
            <w:r w:rsidR="00B14BF5" w:rsidRPr="00FE36E0">
              <w:rPr>
                <w:rFonts w:ascii="Times New Roman" w:eastAsia="Times New Roman" w:hAnsi="Times New Roman" w:cs="Times New Roman"/>
                <w:lang w:eastAsia="lt-LT"/>
              </w:rPr>
              <w:t xml:space="preserve"> val.</w:t>
            </w:r>
          </w:p>
        </w:tc>
      </w:tr>
      <w:tr w:rsidR="00B14BF5" w:rsidRPr="00D00127" w14:paraId="6FF7D9EB" w14:textId="77777777" w:rsidTr="00450DD4">
        <w:tc>
          <w:tcPr>
            <w:tcW w:w="675" w:type="dxa"/>
          </w:tcPr>
          <w:p w14:paraId="60926BF7" w14:textId="0D1D66D3" w:rsidR="00B14BF5" w:rsidRPr="00D00127" w:rsidRDefault="005D620C"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9519ED">
              <w:rPr>
                <w:rFonts w:ascii="Times New Roman" w:eastAsia="Times New Roman" w:hAnsi="Times New Roman" w:cs="Times New Roman"/>
                <w:lang w:eastAsia="lt-LT"/>
              </w:rPr>
              <w:t>1</w:t>
            </w:r>
            <w:r w:rsidR="00B14BF5">
              <w:rPr>
                <w:rFonts w:ascii="Times New Roman" w:eastAsia="Times New Roman" w:hAnsi="Times New Roman" w:cs="Times New Roman"/>
                <w:lang w:eastAsia="lt-LT"/>
              </w:rPr>
              <w:t>.</w:t>
            </w:r>
          </w:p>
        </w:tc>
        <w:tc>
          <w:tcPr>
            <w:tcW w:w="6408" w:type="dxa"/>
          </w:tcPr>
          <w:p w14:paraId="6C44DA8A" w14:textId="7566372B"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Pr>
          <w:p w14:paraId="2880CAFB" w14:textId="4090C73D" w:rsidR="00B14BF5" w:rsidRPr="00FE36E0" w:rsidRDefault="00B14BF5" w:rsidP="00B14BF5">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sidR="00875807">
              <w:rPr>
                <w:rFonts w:ascii="Times New Roman" w:eastAsia="Times New Roman" w:hAnsi="Times New Roman" w:cs="Times New Roman"/>
                <w:lang w:eastAsia="lt-LT"/>
              </w:rPr>
              <w:t>0</w:t>
            </w:r>
            <w:r w:rsidR="007007E8">
              <w:rPr>
                <w:rFonts w:ascii="Times New Roman" w:eastAsia="Times New Roman" w:hAnsi="Times New Roman" w:cs="Times New Roman"/>
                <w:lang w:eastAsia="lt-LT"/>
              </w:rPr>
              <w:t>0</w:t>
            </w:r>
            <w:r w:rsidR="00875807">
              <w:rPr>
                <w:rFonts w:ascii="Times New Roman" w:eastAsia="Times New Roman" w:hAnsi="Times New Roman" w:cs="Times New Roman"/>
                <w:lang w:eastAsia="lt-LT"/>
              </w:rPr>
              <w:t>0</w:t>
            </w:r>
            <w:r w:rsidRPr="00FE36E0">
              <w:rPr>
                <w:rFonts w:ascii="Times New Roman" w:eastAsia="Times New Roman" w:hAnsi="Times New Roman" w:cs="Times New Roman"/>
                <w:lang w:eastAsia="lt-LT"/>
              </w:rPr>
              <w:t xml:space="preserve"> km</w:t>
            </w:r>
            <w:r w:rsidR="00916439">
              <w:rPr>
                <w:rFonts w:ascii="Times New Roman" w:eastAsia="Times New Roman" w:hAnsi="Times New Roman" w:cs="Times New Roman"/>
                <w:lang w:eastAsia="lt-LT"/>
              </w:rPr>
              <w:t>.</w:t>
            </w:r>
          </w:p>
        </w:tc>
      </w:tr>
      <w:tr w:rsidR="00F42133" w:rsidRPr="00D00127" w14:paraId="387C9CB2" w14:textId="77777777" w:rsidTr="00450DD4">
        <w:tc>
          <w:tcPr>
            <w:tcW w:w="9634" w:type="dxa"/>
            <w:gridSpan w:val="3"/>
          </w:tcPr>
          <w:p w14:paraId="2CD31295" w14:textId="0698BFC3" w:rsidR="00F42133" w:rsidRPr="00D87B61" w:rsidRDefault="00F42133" w:rsidP="00D87B61">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 xml:space="preserve">ANTRA PIRKIMO </w:t>
            </w:r>
            <w:r w:rsidR="00721470" w:rsidRPr="00D00127">
              <w:rPr>
                <w:rFonts w:ascii="Times New Roman" w:eastAsia="Times New Roman" w:hAnsi="Times New Roman" w:cs="Times New Roman"/>
                <w:b/>
                <w:bCs/>
                <w:lang w:eastAsia="lt-LT"/>
              </w:rPr>
              <w:t xml:space="preserve">DALIS. </w:t>
            </w:r>
            <w:r w:rsidR="00721470" w:rsidRPr="00721470">
              <w:rPr>
                <w:rFonts w:ascii="Times New Roman" w:eastAsia="Times New Roman" w:hAnsi="Times New Roman" w:cs="Times New Roman"/>
                <w:b/>
                <w:bCs/>
                <w:lang w:eastAsia="lt-LT"/>
              </w:rPr>
              <w:t xml:space="preserve">PAKELIAMŲ KELIO UŽTVARŲ IR AUTOMATINIŲ ĮVAŽIAVIMO VARTŲ REMONTO IR PRIEŽIŪROS PASLAUGOS </w:t>
            </w:r>
            <w:r w:rsidR="00721470">
              <w:rPr>
                <w:rFonts w:ascii="Times New Roman" w:eastAsia="Times New Roman" w:hAnsi="Times New Roman" w:cs="Times New Roman"/>
                <w:b/>
                <w:bCs/>
                <w:lang w:eastAsia="lt-LT"/>
              </w:rPr>
              <w:t>ŠIAURĖS</w:t>
            </w:r>
            <w:r w:rsidR="00721470" w:rsidRPr="00721470">
              <w:rPr>
                <w:rFonts w:ascii="Times New Roman" w:eastAsia="Times New Roman" w:hAnsi="Times New Roman" w:cs="Times New Roman"/>
                <w:b/>
                <w:bCs/>
                <w:lang w:eastAsia="lt-LT"/>
              </w:rPr>
              <w:t xml:space="preserve"> REGION</w:t>
            </w:r>
            <w:r w:rsidR="00721470">
              <w:rPr>
                <w:rFonts w:ascii="Times New Roman" w:eastAsia="Times New Roman" w:hAnsi="Times New Roman" w:cs="Times New Roman"/>
                <w:b/>
                <w:bCs/>
                <w:lang w:eastAsia="lt-LT"/>
              </w:rPr>
              <w:t xml:space="preserve">AS </w:t>
            </w:r>
            <w:r w:rsidR="007316C4" w:rsidRPr="00D00127">
              <w:rPr>
                <w:rFonts w:ascii="Times New Roman" w:eastAsia="Times New Roman" w:hAnsi="Times New Roman" w:cs="Times New Roman"/>
                <w:b/>
                <w:bCs/>
                <w:lang w:eastAsia="lt-LT"/>
              </w:rPr>
              <w:t xml:space="preserve">(IŠ VISO </w:t>
            </w:r>
            <w:r w:rsidR="00591534" w:rsidRPr="007357DC">
              <w:rPr>
                <w:rFonts w:ascii="Times New Roman" w:eastAsia="Times New Roman" w:hAnsi="Times New Roman" w:cs="Times New Roman"/>
                <w:b/>
                <w:bCs/>
                <w:lang w:eastAsia="lt-LT"/>
              </w:rPr>
              <w:t>1</w:t>
            </w:r>
            <w:r w:rsidR="009E3C6B">
              <w:rPr>
                <w:rFonts w:ascii="Times New Roman" w:eastAsia="Times New Roman" w:hAnsi="Times New Roman" w:cs="Times New Roman"/>
                <w:b/>
                <w:bCs/>
                <w:lang w:eastAsia="lt-LT"/>
              </w:rPr>
              <w:t>3</w:t>
            </w:r>
            <w:r w:rsidR="007316C4" w:rsidRPr="007357DC">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007316C4" w:rsidRPr="00D00127">
              <w:rPr>
                <w:rFonts w:ascii="Times New Roman" w:eastAsia="Times New Roman" w:hAnsi="Times New Roman" w:cs="Times New Roman"/>
                <w:b/>
                <w:bCs/>
                <w:lang w:eastAsia="lt-LT"/>
              </w:rPr>
              <w:t xml:space="preserve"> </w:t>
            </w:r>
            <w:r w:rsidR="00CE15CC">
              <w:rPr>
                <w:rFonts w:ascii="Times New Roman" w:eastAsia="Times New Roman" w:hAnsi="Times New Roman" w:cs="Times New Roman"/>
                <w:b/>
                <w:bCs/>
                <w:lang w:eastAsia="lt-LT"/>
              </w:rPr>
              <w:t xml:space="preserve">ŠIAURĖS </w:t>
            </w:r>
            <w:r w:rsidR="007316C4" w:rsidRPr="00D00127">
              <w:rPr>
                <w:rFonts w:ascii="Times New Roman" w:eastAsia="Times New Roman" w:hAnsi="Times New Roman" w:cs="Times New Roman"/>
                <w:b/>
                <w:bCs/>
                <w:lang w:eastAsia="lt-LT"/>
              </w:rPr>
              <w:t>LIETUVOJE)</w:t>
            </w:r>
          </w:p>
        </w:tc>
      </w:tr>
      <w:tr w:rsidR="00783B88" w:rsidRPr="00D00127" w14:paraId="3A790DDA" w14:textId="77777777" w:rsidTr="00976CCA">
        <w:tc>
          <w:tcPr>
            <w:tcW w:w="675" w:type="dxa"/>
            <w:tcBorders>
              <w:top w:val="single" w:sz="4" w:space="0" w:color="auto"/>
              <w:left w:val="single" w:sz="4" w:space="0" w:color="auto"/>
              <w:bottom w:val="single" w:sz="4" w:space="0" w:color="auto"/>
              <w:right w:val="single" w:sz="4" w:space="0" w:color="auto"/>
            </w:tcBorders>
          </w:tcPr>
          <w:p w14:paraId="1F9425D8" w14:textId="259BA6C5"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17C8665" w14:textId="64FC56C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713C89A2" w14:textId="1322090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C214931" w14:textId="77777777" w:rsidTr="00976CCA">
        <w:tc>
          <w:tcPr>
            <w:tcW w:w="675" w:type="dxa"/>
            <w:tcBorders>
              <w:top w:val="single" w:sz="4" w:space="0" w:color="auto"/>
              <w:left w:val="single" w:sz="4" w:space="0" w:color="auto"/>
              <w:bottom w:val="single" w:sz="4" w:space="0" w:color="auto"/>
              <w:right w:val="single" w:sz="4" w:space="0" w:color="auto"/>
            </w:tcBorders>
          </w:tcPr>
          <w:p w14:paraId="511543BA" w14:textId="09C97539"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37D4271D" w14:textId="1B962ED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60ED56A1" w14:textId="53DC85A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D00211E" w14:textId="77777777" w:rsidTr="00976CCA">
        <w:tc>
          <w:tcPr>
            <w:tcW w:w="675" w:type="dxa"/>
            <w:tcBorders>
              <w:top w:val="single" w:sz="4" w:space="0" w:color="auto"/>
              <w:left w:val="single" w:sz="4" w:space="0" w:color="auto"/>
              <w:bottom w:val="single" w:sz="4" w:space="0" w:color="auto"/>
              <w:right w:val="single" w:sz="4" w:space="0" w:color="auto"/>
            </w:tcBorders>
          </w:tcPr>
          <w:p w14:paraId="74018316" w14:textId="4D7F0BE7"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90EDC39" w14:textId="672F6311"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4A237303" w14:textId="0AE8058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8BD66F2" w14:textId="77777777" w:rsidTr="00976CCA">
        <w:tc>
          <w:tcPr>
            <w:tcW w:w="675" w:type="dxa"/>
            <w:tcBorders>
              <w:top w:val="single" w:sz="4" w:space="0" w:color="auto"/>
              <w:left w:val="single" w:sz="4" w:space="0" w:color="auto"/>
              <w:bottom w:val="single" w:sz="4" w:space="0" w:color="auto"/>
              <w:right w:val="single" w:sz="4" w:space="0" w:color="auto"/>
            </w:tcBorders>
          </w:tcPr>
          <w:p w14:paraId="19034C60" w14:textId="606F3C75"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2E95B580" w14:textId="1893576B"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4060B2F0" w14:textId="107C301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B86F964" w14:textId="77777777" w:rsidTr="00976CCA">
        <w:tc>
          <w:tcPr>
            <w:tcW w:w="675" w:type="dxa"/>
            <w:tcBorders>
              <w:top w:val="single" w:sz="4" w:space="0" w:color="auto"/>
              <w:left w:val="single" w:sz="4" w:space="0" w:color="auto"/>
              <w:bottom w:val="single" w:sz="4" w:space="0" w:color="auto"/>
              <w:right w:val="single" w:sz="4" w:space="0" w:color="auto"/>
            </w:tcBorders>
          </w:tcPr>
          <w:p w14:paraId="75232FDF" w14:textId="13D2E650"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61F075AC" w14:textId="352BB9B2"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60DF2478" w14:textId="402A7DB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0DE26F4" w14:textId="77777777" w:rsidTr="00976CCA">
        <w:tc>
          <w:tcPr>
            <w:tcW w:w="675" w:type="dxa"/>
            <w:tcBorders>
              <w:top w:val="single" w:sz="4" w:space="0" w:color="auto"/>
              <w:left w:val="single" w:sz="4" w:space="0" w:color="auto"/>
              <w:bottom w:val="single" w:sz="4" w:space="0" w:color="auto"/>
              <w:right w:val="single" w:sz="4" w:space="0" w:color="auto"/>
            </w:tcBorders>
          </w:tcPr>
          <w:p w14:paraId="341A5D73" w14:textId="7F07DE7C"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727FE2CF" w14:textId="5FFF06F0"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2F2D1DD4" w14:textId="13377B3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59EB0D9" w14:textId="77777777" w:rsidTr="00976CCA">
        <w:tc>
          <w:tcPr>
            <w:tcW w:w="675" w:type="dxa"/>
            <w:tcBorders>
              <w:top w:val="single" w:sz="4" w:space="0" w:color="auto"/>
              <w:left w:val="single" w:sz="4" w:space="0" w:color="auto"/>
              <w:bottom w:val="single" w:sz="4" w:space="0" w:color="auto"/>
              <w:right w:val="single" w:sz="4" w:space="0" w:color="auto"/>
            </w:tcBorders>
          </w:tcPr>
          <w:p w14:paraId="15894FC9" w14:textId="55A98203"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4FC69049" w14:textId="5B9BFFA9"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0F9A1830" w14:textId="08617C1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D5457E5" w14:textId="77777777" w:rsidTr="00976CCA">
        <w:tc>
          <w:tcPr>
            <w:tcW w:w="675" w:type="dxa"/>
            <w:tcBorders>
              <w:top w:val="single" w:sz="4" w:space="0" w:color="auto"/>
              <w:left w:val="single" w:sz="4" w:space="0" w:color="auto"/>
              <w:bottom w:val="single" w:sz="4" w:space="0" w:color="auto"/>
              <w:right w:val="single" w:sz="4" w:space="0" w:color="auto"/>
            </w:tcBorders>
          </w:tcPr>
          <w:p w14:paraId="53F32C47" w14:textId="4CD9F015"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32F68985" w14:textId="0065712D"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3706721B" w14:textId="3D83038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F1489AF" w14:textId="77777777" w:rsidTr="00976CCA">
        <w:tc>
          <w:tcPr>
            <w:tcW w:w="675" w:type="dxa"/>
            <w:tcBorders>
              <w:top w:val="single" w:sz="4" w:space="0" w:color="auto"/>
              <w:left w:val="single" w:sz="4" w:space="0" w:color="auto"/>
              <w:bottom w:val="single" w:sz="4" w:space="0" w:color="auto"/>
              <w:right w:val="single" w:sz="4" w:space="0" w:color="auto"/>
            </w:tcBorders>
          </w:tcPr>
          <w:p w14:paraId="77BC96BF" w14:textId="1CAE64EC"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18F0242F" w14:textId="5463555D"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4FA8F039" w14:textId="0BBEA67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E4BEC7D" w14:textId="77777777" w:rsidTr="00976CCA">
        <w:tc>
          <w:tcPr>
            <w:tcW w:w="675" w:type="dxa"/>
            <w:tcBorders>
              <w:top w:val="single" w:sz="4" w:space="0" w:color="auto"/>
              <w:left w:val="single" w:sz="4" w:space="0" w:color="auto"/>
              <w:bottom w:val="single" w:sz="4" w:space="0" w:color="auto"/>
              <w:right w:val="single" w:sz="4" w:space="0" w:color="auto"/>
            </w:tcBorders>
          </w:tcPr>
          <w:p w14:paraId="71F2C348" w14:textId="03BCA1A6"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093A90A7" w14:textId="71494439"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26CC14EF" w14:textId="26B7B2B8"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1A691AE" w14:textId="77777777" w:rsidTr="00976CCA">
        <w:tc>
          <w:tcPr>
            <w:tcW w:w="675" w:type="dxa"/>
            <w:tcBorders>
              <w:top w:val="single" w:sz="4" w:space="0" w:color="auto"/>
              <w:left w:val="single" w:sz="4" w:space="0" w:color="auto"/>
              <w:bottom w:val="single" w:sz="4" w:space="0" w:color="auto"/>
              <w:right w:val="single" w:sz="4" w:space="0" w:color="auto"/>
            </w:tcBorders>
          </w:tcPr>
          <w:p w14:paraId="41BC652E" w14:textId="5C3E9E77"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73827398" w14:textId="6A72D6BB"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6E997EE9" w14:textId="48330F6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3820558F" w14:textId="77777777" w:rsidTr="00976CCA">
        <w:tc>
          <w:tcPr>
            <w:tcW w:w="675" w:type="dxa"/>
            <w:tcBorders>
              <w:top w:val="single" w:sz="4" w:space="0" w:color="auto"/>
              <w:left w:val="single" w:sz="4" w:space="0" w:color="auto"/>
              <w:bottom w:val="single" w:sz="4" w:space="0" w:color="auto"/>
              <w:right w:val="single" w:sz="4" w:space="0" w:color="auto"/>
            </w:tcBorders>
          </w:tcPr>
          <w:p w14:paraId="3E2F7C61" w14:textId="0F7788C3"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EC3699C" w14:textId="787A45D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Indukcinės kilpos detektorius (kelio dangos paruošimas iš </w:t>
            </w:r>
            <w:r w:rsidR="00721470">
              <w:rPr>
                <w:rFonts w:ascii="Times New Roman" w:hAnsi="Times New Roman" w:cs="Times New Roman"/>
              </w:rPr>
              <w:t>pirkėjo</w:t>
            </w:r>
            <w:r w:rsidRPr="00FE36E0">
              <w:rPr>
                <w:rFonts w:ascii="Times New Roman" w:hAnsi="Times New Roman" w:cs="Times New Roman"/>
              </w:rPr>
              <w:t xml:space="preserve"> pusės)</w:t>
            </w:r>
          </w:p>
        </w:tc>
        <w:tc>
          <w:tcPr>
            <w:tcW w:w="2551" w:type="dxa"/>
            <w:tcBorders>
              <w:top w:val="single" w:sz="4" w:space="0" w:color="auto"/>
              <w:left w:val="single" w:sz="4" w:space="0" w:color="auto"/>
              <w:bottom w:val="single" w:sz="4" w:space="0" w:color="auto"/>
              <w:right w:val="single" w:sz="4" w:space="0" w:color="auto"/>
            </w:tcBorders>
          </w:tcPr>
          <w:p w14:paraId="69B74D60" w14:textId="32C5D91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3A255ED" w14:textId="77777777" w:rsidTr="00976CCA">
        <w:tc>
          <w:tcPr>
            <w:tcW w:w="675" w:type="dxa"/>
            <w:tcBorders>
              <w:top w:val="single" w:sz="4" w:space="0" w:color="auto"/>
              <w:left w:val="single" w:sz="4" w:space="0" w:color="auto"/>
              <w:bottom w:val="single" w:sz="4" w:space="0" w:color="auto"/>
              <w:right w:val="single" w:sz="4" w:space="0" w:color="auto"/>
            </w:tcBorders>
          </w:tcPr>
          <w:p w14:paraId="4B7F2830" w14:textId="10A8A190"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6835A016" w14:textId="5BF5CF1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6C4B6659" w14:textId="1790AFD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F777498" w14:textId="77777777" w:rsidTr="00976CCA">
        <w:tc>
          <w:tcPr>
            <w:tcW w:w="675" w:type="dxa"/>
            <w:tcBorders>
              <w:top w:val="single" w:sz="4" w:space="0" w:color="auto"/>
              <w:left w:val="single" w:sz="4" w:space="0" w:color="auto"/>
              <w:bottom w:val="single" w:sz="4" w:space="0" w:color="auto"/>
              <w:right w:val="single" w:sz="4" w:space="0" w:color="auto"/>
            </w:tcBorders>
          </w:tcPr>
          <w:p w14:paraId="25C726A9" w14:textId="29B79848"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w:t>
            </w:r>
            <w:r>
              <w:rPr>
                <w:rFonts w:ascii="Times New Roman" w:hAnsi="Times New Roman" w:cs="Times New Roman"/>
              </w:rPr>
              <w:t>4</w:t>
            </w:r>
            <w:r w:rsidRPr="006437FA">
              <w:rPr>
                <w:rFonts w:ascii="Times New Roman" w:hAnsi="Times New Roman" w:cs="Times New Roman"/>
              </w:rPr>
              <w:t>.</w:t>
            </w:r>
          </w:p>
        </w:tc>
        <w:tc>
          <w:tcPr>
            <w:tcW w:w="6408" w:type="dxa"/>
            <w:tcBorders>
              <w:top w:val="single" w:sz="4" w:space="0" w:color="auto"/>
              <w:left w:val="single" w:sz="4" w:space="0" w:color="auto"/>
              <w:bottom w:val="single" w:sz="4" w:space="0" w:color="auto"/>
              <w:right w:val="single" w:sz="4" w:space="0" w:color="auto"/>
            </w:tcBorders>
          </w:tcPr>
          <w:p w14:paraId="6422F8C2" w14:textId="25B5E245"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2CAE22BD" w14:textId="6F58095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7DD8C02"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14C0AD15" w14:textId="26AD7617" w:rsidR="00783B88" w:rsidRPr="006437FA" w:rsidRDefault="00783B88" w:rsidP="00783B88">
            <w:pPr>
              <w:jc w:val="center"/>
              <w:rPr>
                <w:rFonts w:ascii="Times New Roman" w:eastAsia="Times New Roman" w:hAnsi="Times New Roman" w:cs="Times New Roman"/>
                <w:lang w:eastAsia="lt-LT"/>
              </w:rPr>
            </w:pPr>
            <w:r w:rsidRPr="006437FA">
              <w:rPr>
                <w:rFonts w:ascii="Times New Roman" w:eastAsia="Times New Roman" w:hAnsi="Times New Roman" w:cs="Times New Roman"/>
                <w:lang w:eastAsia="lt-LT"/>
              </w:rPr>
              <w:t>1</w:t>
            </w:r>
            <w:r>
              <w:rPr>
                <w:rFonts w:ascii="Times New Roman" w:eastAsia="Times New Roman" w:hAnsi="Times New Roman" w:cs="Times New Roman"/>
                <w:lang w:eastAsia="lt-LT"/>
              </w:rPr>
              <w:t>5</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EBCCB81" w14:textId="60CFACB7"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6BD7FBA3" w14:textId="7F3D5CE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577D13F"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695102DD" w14:textId="51082F52" w:rsidR="00783B88" w:rsidRPr="006437FA" w:rsidRDefault="00783B88" w:rsidP="00783B88">
            <w:pPr>
              <w:jc w:val="center"/>
              <w:rPr>
                <w:rFonts w:ascii="Times New Roman" w:eastAsia="Times New Roman" w:hAnsi="Times New Roman" w:cs="Times New Roman"/>
                <w:lang w:eastAsia="lt-LT"/>
              </w:rPr>
            </w:pPr>
            <w:r w:rsidRPr="006437FA">
              <w:rPr>
                <w:rFonts w:ascii="Times New Roman" w:eastAsia="Times New Roman" w:hAnsi="Times New Roman" w:cs="Times New Roman"/>
                <w:lang w:eastAsia="lt-LT"/>
              </w:rPr>
              <w:t>1</w:t>
            </w:r>
            <w:r>
              <w:rPr>
                <w:rFonts w:ascii="Times New Roman" w:eastAsia="Times New Roman" w:hAnsi="Times New Roman" w:cs="Times New Roman"/>
                <w:lang w:eastAsia="lt-LT"/>
              </w:rPr>
              <w:t>6</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63E7C5D4" w14:textId="5171A2F8"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tcBorders>
              <w:top w:val="single" w:sz="4" w:space="0" w:color="auto"/>
              <w:left w:val="single" w:sz="4" w:space="0" w:color="auto"/>
              <w:bottom w:val="single" w:sz="4" w:space="0" w:color="auto"/>
              <w:right w:val="single" w:sz="4" w:space="0" w:color="auto"/>
            </w:tcBorders>
          </w:tcPr>
          <w:p w14:paraId="4D9D4549" w14:textId="39CFE96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09A631B"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3F68664D" w14:textId="6C5BB058"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232969A6" w14:textId="0CD5300F"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6C6B856" w14:textId="74E8CBA7"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4048576B"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409254B9" w14:textId="692026B3"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48C912DA" w14:textId="6FF828C9"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64E50046" w14:textId="3A2CD1E6"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386CFAEA"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46E1FFC5" w14:textId="4AFD5A11"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671DF1B2" w14:textId="530D3D41"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2CE1E4C" w14:textId="318DB45C"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B1EE17F"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00A31B8F" w14:textId="497AED66"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0C64DCDF" w14:textId="1CD70BF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tcBorders>
              <w:top w:val="single" w:sz="4" w:space="0" w:color="auto"/>
              <w:left w:val="single" w:sz="4" w:space="0" w:color="auto"/>
              <w:bottom w:val="single" w:sz="4" w:space="0" w:color="auto"/>
              <w:right w:val="single" w:sz="4" w:space="0" w:color="auto"/>
            </w:tcBorders>
          </w:tcPr>
          <w:p w14:paraId="147A1907" w14:textId="37B262D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26EFDDC9"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5ABD8CF4" w14:textId="658C21E6"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4D55D99" w14:textId="760C118D"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7874766B" w14:textId="147C5C5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r w:rsidR="007316C4" w:rsidRPr="00D00127" w14:paraId="5F31A6E3" w14:textId="77777777" w:rsidTr="00544657">
        <w:tc>
          <w:tcPr>
            <w:tcW w:w="9634" w:type="dxa"/>
            <w:gridSpan w:val="3"/>
            <w:tcBorders>
              <w:top w:val="single" w:sz="4" w:space="0" w:color="auto"/>
              <w:left w:val="single" w:sz="4" w:space="0" w:color="auto"/>
              <w:bottom w:val="single" w:sz="4" w:space="0" w:color="auto"/>
              <w:right w:val="single" w:sz="4" w:space="0" w:color="auto"/>
            </w:tcBorders>
            <w:vAlign w:val="center"/>
          </w:tcPr>
          <w:p w14:paraId="162687BA" w14:textId="1DB1C73F" w:rsidR="007316C4" w:rsidRPr="00EB3661" w:rsidRDefault="007316C4" w:rsidP="007316C4">
            <w:pPr>
              <w:rPr>
                <w:rFonts w:ascii="Times New Roman" w:eastAsia="Times New Roman" w:hAnsi="Times New Roman" w:cs="Times New Roman"/>
                <w:b/>
                <w:bCs/>
                <w:lang w:eastAsia="lt-LT"/>
              </w:rPr>
            </w:pPr>
            <w:r w:rsidRPr="007316C4">
              <w:rPr>
                <w:rFonts w:ascii="Times New Roman" w:eastAsia="Times New Roman" w:hAnsi="Times New Roman" w:cs="Times New Roman"/>
                <w:b/>
                <w:bCs/>
                <w:lang w:eastAsia="lt-LT"/>
              </w:rPr>
              <w:t xml:space="preserve">TREČIA PIRKIMO </w:t>
            </w:r>
            <w:r w:rsidR="00721470" w:rsidRPr="007316C4">
              <w:rPr>
                <w:rFonts w:ascii="Times New Roman" w:eastAsia="Times New Roman" w:hAnsi="Times New Roman" w:cs="Times New Roman"/>
                <w:b/>
                <w:bCs/>
                <w:lang w:eastAsia="lt-LT"/>
              </w:rPr>
              <w:t xml:space="preserve">DALIS. </w:t>
            </w:r>
            <w:r w:rsidR="00721470" w:rsidRPr="00721470">
              <w:rPr>
                <w:rFonts w:ascii="Times New Roman" w:eastAsia="Times New Roman" w:hAnsi="Times New Roman" w:cs="Times New Roman"/>
                <w:b/>
                <w:bCs/>
                <w:lang w:eastAsia="lt-LT"/>
              </w:rPr>
              <w:t xml:space="preserve">PAKELIAMŲ KELIO UŽTVARŲ IR AUTOMATINIŲ ĮVAŽIAVIMO VARTŲ REMONTO IR PRIEŽIŪROS PASLAUGOS </w:t>
            </w:r>
            <w:r w:rsidR="00721470">
              <w:rPr>
                <w:rFonts w:ascii="Times New Roman" w:eastAsia="Times New Roman" w:hAnsi="Times New Roman" w:cs="Times New Roman"/>
                <w:b/>
                <w:bCs/>
                <w:lang w:eastAsia="lt-LT"/>
              </w:rPr>
              <w:t>RYTŲ</w:t>
            </w:r>
            <w:r w:rsidR="00721470" w:rsidRPr="00721470">
              <w:rPr>
                <w:rFonts w:ascii="Times New Roman" w:eastAsia="Times New Roman" w:hAnsi="Times New Roman" w:cs="Times New Roman"/>
                <w:b/>
                <w:bCs/>
                <w:lang w:eastAsia="lt-LT"/>
              </w:rPr>
              <w:t xml:space="preserve"> REGIONAS </w:t>
            </w:r>
            <w:r w:rsidR="00721470" w:rsidRPr="007316C4">
              <w:rPr>
                <w:rFonts w:ascii="Times New Roman" w:eastAsia="Times New Roman" w:hAnsi="Times New Roman" w:cs="Times New Roman"/>
                <w:b/>
                <w:bCs/>
                <w:lang w:eastAsia="lt-LT"/>
              </w:rPr>
              <w:t>(IŠ VISO</w:t>
            </w:r>
            <w:r w:rsidR="00721470" w:rsidRPr="007357DC">
              <w:rPr>
                <w:rFonts w:ascii="Times New Roman" w:eastAsia="Times New Roman" w:hAnsi="Times New Roman" w:cs="Times New Roman"/>
                <w:b/>
                <w:bCs/>
                <w:color w:val="EE0000"/>
                <w:lang w:eastAsia="lt-LT"/>
              </w:rPr>
              <w:t xml:space="preserve"> </w:t>
            </w:r>
            <w:r w:rsidR="00ED73C5" w:rsidRPr="007357DC">
              <w:rPr>
                <w:rFonts w:ascii="Times New Roman" w:eastAsia="Times New Roman" w:hAnsi="Times New Roman" w:cs="Times New Roman"/>
                <w:b/>
                <w:bCs/>
                <w:lang w:eastAsia="lt-LT"/>
              </w:rPr>
              <w:t>1</w:t>
            </w:r>
            <w:r w:rsidR="00330E6B">
              <w:rPr>
                <w:rFonts w:ascii="Times New Roman" w:eastAsia="Times New Roman" w:hAnsi="Times New Roman" w:cs="Times New Roman"/>
                <w:b/>
                <w:bCs/>
                <w:lang w:eastAsia="lt-LT"/>
              </w:rPr>
              <w:t>7</w:t>
            </w:r>
            <w:r w:rsidRPr="007357DC">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00CE15CC">
              <w:rPr>
                <w:rFonts w:ascii="Times New Roman" w:eastAsia="Times New Roman" w:hAnsi="Times New Roman" w:cs="Times New Roman"/>
                <w:b/>
                <w:bCs/>
                <w:lang w:eastAsia="lt-LT"/>
              </w:rPr>
              <w:t xml:space="preserve"> RYTŲ</w:t>
            </w:r>
            <w:r w:rsidRPr="007316C4">
              <w:rPr>
                <w:rFonts w:ascii="Times New Roman" w:eastAsia="Times New Roman" w:hAnsi="Times New Roman" w:cs="Times New Roman"/>
                <w:b/>
                <w:bCs/>
                <w:lang w:eastAsia="lt-LT"/>
              </w:rPr>
              <w:t xml:space="preserve"> LIETUVOJE)</w:t>
            </w:r>
          </w:p>
        </w:tc>
      </w:tr>
      <w:tr w:rsidR="00783B88" w:rsidRPr="00D00127" w14:paraId="44107009"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0EDC34C6" w14:textId="743B3446"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6408" w:type="dxa"/>
            <w:tcBorders>
              <w:top w:val="single" w:sz="4" w:space="0" w:color="auto"/>
              <w:left w:val="single" w:sz="4" w:space="0" w:color="auto"/>
              <w:bottom w:val="single" w:sz="4" w:space="0" w:color="auto"/>
              <w:right w:val="single" w:sz="4" w:space="0" w:color="auto"/>
            </w:tcBorders>
          </w:tcPr>
          <w:p w14:paraId="30E14F65" w14:textId="60F93AB1"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4EAFA9C3" w14:textId="0BF2699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A97361D"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45A6ED13" w14:textId="3143EACF"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6408" w:type="dxa"/>
            <w:tcBorders>
              <w:top w:val="single" w:sz="4" w:space="0" w:color="auto"/>
              <w:left w:val="single" w:sz="4" w:space="0" w:color="auto"/>
              <w:bottom w:val="single" w:sz="4" w:space="0" w:color="auto"/>
              <w:right w:val="single" w:sz="4" w:space="0" w:color="auto"/>
            </w:tcBorders>
          </w:tcPr>
          <w:p w14:paraId="2FE1C9A5" w14:textId="3A90BBB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04018D52" w14:textId="7E0E45D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9DB49A1"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2603E0A3" w14:textId="63F3BC66"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3.</w:t>
            </w:r>
          </w:p>
        </w:tc>
        <w:tc>
          <w:tcPr>
            <w:tcW w:w="6408" w:type="dxa"/>
            <w:tcBorders>
              <w:top w:val="single" w:sz="4" w:space="0" w:color="auto"/>
              <w:left w:val="single" w:sz="4" w:space="0" w:color="auto"/>
              <w:bottom w:val="single" w:sz="4" w:space="0" w:color="auto"/>
              <w:right w:val="single" w:sz="4" w:space="0" w:color="auto"/>
            </w:tcBorders>
          </w:tcPr>
          <w:p w14:paraId="7DCD887B" w14:textId="4128CE3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50F9CA86" w14:textId="5478F21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3192855"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0CA45BE4" w14:textId="55A04AB1"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4.</w:t>
            </w:r>
          </w:p>
        </w:tc>
        <w:tc>
          <w:tcPr>
            <w:tcW w:w="6408" w:type="dxa"/>
            <w:tcBorders>
              <w:top w:val="single" w:sz="4" w:space="0" w:color="auto"/>
              <w:left w:val="single" w:sz="4" w:space="0" w:color="auto"/>
              <w:bottom w:val="single" w:sz="4" w:space="0" w:color="auto"/>
              <w:right w:val="single" w:sz="4" w:space="0" w:color="auto"/>
            </w:tcBorders>
          </w:tcPr>
          <w:p w14:paraId="1865E85D" w14:textId="08ED41B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188FE38C" w14:textId="2EBBC31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4C30AAC"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72D20BD" w14:textId="1BC82677"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5.</w:t>
            </w:r>
          </w:p>
        </w:tc>
        <w:tc>
          <w:tcPr>
            <w:tcW w:w="6408" w:type="dxa"/>
            <w:tcBorders>
              <w:top w:val="single" w:sz="4" w:space="0" w:color="auto"/>
              <w:left w:val="single" w:sz="4" w:space="0" w:color="auto"/>
              <w:bottom w:val="single" w:sz="4" w:space="0" w:color="auto"/>
              <w:right w:val="single" w:sz="4" w:space="0" w:color="auto"/>
            </w:tcBorders>
          </w:tcPr>
          <w:p w14:paraId="794DE705" w14:textId="6FE6FE5B"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3CA4AE64" w14:textId="50B299C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FD6742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B7CA7A6" w14:textId="6AD7241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6.</w:t>
            </w:r>
          </w:p>
        </w:tc>
        <w:tc>
          <w:tcPr>
            <w:tcW w:w="6408" w:type="dxa"/>
            <w:tcBorders>
              <w:top w:val="single" w:sz="4" w:space="0" w:color="auto"/>
              <w:left w:val="single" w:sz="4" w:space="0" w:color="auto"/>
              <w:bottom w:val="single" w:sz="4" w:space="0" w:color="auto"/>
              <w:right w:val="single" w:sz="4" w:space="0" w:color="auto"/>
            </w:tcBorders>
          </w:tcPr>
          <w:p w14:paraId="583864FE" w14:textId="50BC96F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06874E60" w14:textId="3EB6BE4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BC5B76D"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97D21E2" w14:textId="0C83050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7.</w:t>
            </w:r>
          </w:p>
        </w:tc>
        <w:tc>
          <w:tcPr>
            <w:tcW w:w="6408" w:type="dxa"/>
            <w:tcBorders>
              <w:top w:val="single" w:sz="4" w:space="0" w:color="auto"/>
              <w:left w:val="single" w:sz="4" w:space="0" w:color="auto"/>
              <w:bottom w:val="single" w:sz="4" w:space="0" w:color="auto"/>
              <w:right w:val="single" w:sz="4" w:space="0" w:color="auto"/>
            </w:tcBorders>
          </w:tcPr>
          <w:p w14:paraId="708993D2" w14:textId="4E58B5B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68F8CC62" w14:textId="088D0BB4"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7AABF83"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B1A92AF" w14:textId="5BBEB73C"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8.</w:t>
            </w:r>
          </w:p>
        </w:tc>
        <w:tc>
          <w:tcPr>
            <w:tcW w:w="6408" w:type="dxa"/>
            <w:tcBorders>
              <w:top w:val="single" w:sz="4" w:space="0" w:color="auto"/>
              <w:left w:val="single" w:sz="4" w:space="0" w:color="auto"/>
              <w:bottom w:val="single" w:sz="4" w:space="0" w:color="auto"/>
              <w:right w:val="single" w:sz="4" w:space="0" w:color="auto"/>
            </w:tcBorders>
          </w:tcPr>
          <w:p w14:paraId="257A255C" w14:textId="7636503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59F7EF78" w14:textId="68B178A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34F97F8"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C81D42B" w14:textId="131E379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9.</w:t>
            </w:r>
          </w:p>
        </w:tc>
        <w:tc>
          <w:tcPr>
            <w:tcW w:w="6408" w:type="dxa"/>
            <w:tcBorders>
              <w:top w:val="single" w:sz="4" w:space="0" w:color="auto"/>
              <w:left w:val="single" w:sz="4" w:space="0" w:color="auto"/>
              <w:bottom w:val="single" w:sz="4" w:space="0" w:color="auto"/>
              <w:right w:val="single" w:sz="4" w:space="0" w:color="auto"/>
            </w:tcBorders>
          </w:tcPr>
          <w:p w14:paraId="6BB52559" w14:textId="5FE32A6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1F66BC39" w14:textId="04CDE1A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D7D3F7"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F85E6F3" w14:textId="521FE25C"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10.</w:t>
            </w:r>
          </w:p>
        </w:tc>
        <w:tc>
          <w:tcPr>
            <w:tcW w:w="6408" w:type="dxa"/>
            <w:tcBorders>
              <w:top w:val="single" w:sz="4" w:space="0" w:color="auto"/>
              <w:left w:val="single" w:sz="4" w:space="0" w:color="auto"/>
              <w:bottom w:val="single" w:sz="4" w:space="0" w:color="auto"/>
              <w:right w:val="single" w:sz="4" w:space="0" w:color="auto"/>
            </w:tcBorders>
          </w:tcPr>
          <w:p w14:paraId="2EF9DAA9" w14:textId="0D439458"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42464BD4" w14:textId="4C470DB4"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C75EA8"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BEB7D4C" w14:textId="2F739D7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11.</w:t>
            </w:r>
          </w:p>
        </w:tc>
        <w:tc>
          <w:tcPr>
            <w:tcW w:w="6408" w:type="dxa"/>
            <w:tcBorders>
              <w:top w:val="single" w:sz="4" w:space="0" w:color="auto"/>
              <w:left w:val="single" w:sz="4" w:space="0" w:color="auto"/>
              <w:bottom w:val="single" w:sz="4" w:space="0" w:color="auto"/>
              <w:right w:val="single" w:sz="4" w:space="0" w:color="auto"/>
            </w:tcBorders>
          </w:tcPr>
          <w:p w14:paraId="1432D342" w14:textId="290D4BC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7CDF4E2F" w14:textId="6B86D905"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34A0D8C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48716FF" w14:textId="56316008"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12.</w:t>
            </w:r>
          </w:p>
        </w:tc>
        <w:tc>
          <w:tcPr>
            <w:tcW w:w="6408" w:type="dxa"/>
            <w:tcBorders>
              <w:top w:val="single" w:sz="4" w:space="0" w:color="auto"/>
              <w:left w:val="single" w:sz="4" w:space="0" w:color="auto"/>
              <w:bottom w:val="single" w:sz="4" w:space="0" w:color="auto"/>
              <w:right w:val="single" w:sz="4" w:space="0" w:color="auto"/>
            </w:tcBorders>
          </w:tcPr>
          <w:p w14:paraId="4D89DE72" w14:textId="2FBCF8B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Indukcinės kilpos detektorius (kelio dangos paruošimas iš </w:t>
            </w:r>
            <w:r w:rsidR="00721470">
              <w:rPr>
                <w:rFonts w:ascii="Times New Roman" w:hAnsi="Times New Roman" w:cs="Times New Roman"/>
              </w:rPr>
              <w:t>pirkėjo</w:t>
            </w:r>
            <w:r w:rsidRPr="00FE36E0">
              <w:rPr>
                <w:rFonts w:ascii="Times New Roman" w:hAnsi="Times New Roman" w:cs="Times New Roman"/>
              </w:rPr>
              <w:t xml:space="preserve"> pusės)</w:t>
            </w:r>
          </w:p>
        </w:tc>
        <w:tc>
          <w:tcPr>
            <w:tcW w:w="2551" w:type="dxa"/>
            <w:tcBorders>
              <w:top w:val="single" w:sz="4" w:space="0" w:color="auto"/>
              <w:left w:val="single" w:sz="4" w:space="0" w:color="auto"/>
              <w:bottom w:val="single" w:sz="4" w:space="0" w:color="auto"/>
              <w:right w:val="single" w:sz="4" w:space="0" w:color="auto"/>
            </w:tcBorders>
          </w:tcPr>
          <w:p w14:paraId="3D27A2E4" w14:textId="58EFD19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87E6F2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9A80203" w14:textId="78AD9CD4"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13.</w:t>
            </w:r>
          </w:p>
        </w:tc>
        <w:tc>
          <w:tcPr>
            <w:tcW w:w="6408" w:type="dxa"/>
            <w:tcBorders>
              <w:top w:val="single" w:sz="4" w:space="0" w:color="auto"/>
              <w:left w:val="single" w:sz="4" w:space="0" w:color="auto"/>
              <w:bottom w:val="single" w:sz="4" w:space="0" w:color="auto"/>
              <w:right w:val="single" w:sz="4" w:space="0" w:color="auto"/>
            </w:tcBorders>
          </w:tcPr>
          <w:p w14:paraId="5D61F2C6" w14:textId="7ECF779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11AB6CED" w14:textId="1CB645E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D20D49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BF78C8E" w14:textId="517B75E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14.</w:t>
            </w:r>
          </w:p>
        </w:tc>
        <w:tc>
          <w:tcPr>
            <w:tcW w:w="6408" w:type="dxa"/>
            <w:tcBorders>
              <w:top w:val="single" w:sz="4" w:space="0" w:color="auto"/>
              <w:left w:val="single" w:sz="4" w:space="0" w:color="auto"/>
              <w:bottom w:val="single" w:sz="4" w:space="0" w:color="auto"/>
              <w:right w:val="single" w:sz="4" w:space="0" w:color="auto"/>
            </w:tcBorders>
          </w:tcPr>
          <w:p w14:paraId="62D823A3" w14:textId="5D3EAFFE"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18DC0E64" w14:textId="3EBDCB7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237294F"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F878807" w14:textId="19B72B9D"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15.</w:t>
            </w:r>
          </w:p>
        </w:tc>
        <w:tc>
          <w:tcPr>
            <w:tcW w:w="6408" w:type="dxa"/>
            <w:tcBorders>
              <w:top w:val="single" w:sz="4" w:space="0" w:color="auto"/>
              <w:left w:val="single" w:sz="4" w:space="0" w:color="auto"/>
              <w:bottom w:val="single" w:sz="4" w:space="0" w:color="auto"/>
              <w:right w:val="single" w:sz="4" w:space="0" w:color="auto"/>
            </w:tcBorders>
          </w:tcPr>
          <w:p w14:paraId="0D7A6E15" w14:textId="198E550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2CDDC0B8" w14:textId="528C90D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74570B"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2938AD11" w14:textId="5932FFB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16.</w:t>
            </w:r>
          </w:p>
        </w:tc>
        <w:tc>
          <w:tcPr>
            <w:tcW w:w="6408" w:type="dxa"/>
            <w:tcBorders>
              <w:top w:val="single" w:sz="4" w:space="0" w:color="auto"/>
              <w:left w:val="single" w:sz="4" w:space="0" w:color="auto"/>
              <w:bottom w:val="single" w:sz="4" w:space="0" w:color="auto"/>
              <w:right w:val="single" w:sz="4" w:space="0" w:color="auto"/>
            </w:tcBorders>
          </w:tcPr>
          <w:p w14:paraId="7E543831" w14:textId="13692E9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Pr>
                <w:rFonts w:ascii="Times New Roman" w:hAnsi="Times New Roman" w:cs="Times New Roman"/>
              </w:rPr>
              <w:t>Nuotolinio</w:t>
            </w:r>
            <w:r w:rsidRPr="00FE36E0">
              <w:rPr>
                <w:rFonts w:ascii="Times New Roman" w:hAnsi="Times New Roman" w:cs="Times New Roman"/>
              </w:rPr>
              <w:t xml:space="preserve"> valdymo pultelio keitimas</w:t>
            </w:r>
            <w:r>
              <w:rPr>
                <w:rFonts w:ascii="Times New Roman" w:hAnsi="Times New Roman" w:cs="Times New Roman"/>
              </w:rPr>
              <w:t xml:space="preserve"> </w:t>
            </w:r>
            <w:r w:rsidRPr="003739BE">
              <w:rPr>
                <w:rFonts w:ascii="Times New Roman" w:hAnsi="Times New Roman" w:cs="Times New Roman"/>
              </w:rPr>
              <w:t>(su universaliu imtuvu)</w:t>
            </w:r>
          </w:p>
        </w:tc>
        <w:tc>
          <w:tcPr>
            <w:tcW w:w="2551" w:type="dxa"/>
            <w:tcBorders>
              <w:top w:val="single" w:sz="4" w:space="0" w:color="auto"/>
              <w:left w:val="single" w:sz="4" w:space="0" w:color="auto"/>
              <w:bottom w:val="single" w:sz="4" w:space="0" w:color="auto"/>
              <w:right w:val="single" w:sz="4" w:space="0" w:color="auto"/>
            </w:tcBorders>
          </w:tcPr>
          <w:p w14:paraId="7FFCB9E4" w14:textId="4E488A1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C2ED2F4"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C37C115" w14:textId="7415808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51F703E4" w14:textId="45B0B847"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Stumdomų vartų (</w:t>
            </w:r>
            <w:r>
              <w:rPr>
                <w:rFonts w:ascii="Times New Roman" w:hAnsi="Times New Roman" w:cs="Times New Roman"/>
              </w:rPr>
              <w:t>500 – 7</w:t>
            </w:r>
            <w:r w:rsidRPr="009022B3">
              <w:rPr>
                <w:rFonts w:ascii="Times New Roman" w:hAnsi="Times New Roman" w:cs="Times New Roman"/>
              </w:rPr>
              <w:t>00</w:t>
            </w:r>
            <w:r>
              <w:rPr>
                <w:rFonts w:ascii="Times New Roman" w:hAnsi="Times New Roman" w:cs="Times New Roman"/>
              </w:rPr>
              <w:t xml:space="preserve"> </w:t>
            </w:r>
            <w:r w:rsidRPr="009022B3">
              <w:rPr>
                <w:rFonts w:ascii="Times New Roman" w:hAnsi="Times New Roman" w:cs="Times New Roman"/>
              </w:rPr>
              <w:t>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C5D23B0" w14:textId="626CB818"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46387F5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2BD81D4E" w14:textId="7818C72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1CE8FC79" w14:textId="279A5F99"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Stumdomų vartų (800 – 1000</w:t>
            </w:r>
            <w:r>
              <w:rPr>
                <w:rFonts w:ascii="Times New Roman" w:hAnsi="Times New Roman" w:cs="Times New Roman"/>
              </w:rPr>
              <w:t xml:space="preserve"> </w:t>
            </w:r>
            <w:r w:rsidRPr="009022B3">
              <w:rPr>
                <w:rFonts w:ascii="Times New Roman" w:hAnsi="Times New Roman" w:cs="Times New Roman"/>
              </w:rPr>
              <w:t>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312A7E35" w14:textId="35B1D0CF"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70736B9F"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2FC144F" w14:textId="2B3D9A7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1BA3C39D" w14:textId="53F05319"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 xml:space="preserve">Atveriamų vartų (viena varčia </w:t>
            </w:r>
            <w:r>
              <w:rPr>
                <w:rFonts w:ascii="Times New Roman" w:hAnsi="Times New Roman" w:cs="Times New Roman"/>
              </w:rPr>
              <w:t xml:space="preserve">3 – </w:t>
            </w:r>
            <w:r w:rsidRPr="009022B3">
              <w:rPr>
                <w:rFonts w:ascii="Times New Roman" w:hAnsi="Times New Roman" w:cs="Times New Roman"/>
              </w:rPr>
              <w:t>5</w:t>
            </w:r>
            <w:r>
              <w:rPr>
                <w:rFonts w:ascii="Times New Roman" w:hAnsi="Times New Roman" w:cs="Times New Roman"/>
              </w:rPr>
              <w:t xml:space="preserve"> </w:t>
            </w:r>
            <w:r w:rsidRPr="009022B3">
              <w:rPr>
                <w:rFonts w:ascii="Times New Roman" w:hAnsi="Times New Roman" w:cs="Times New Roman"/>
              </w:rPr>
              <w:t>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74941841" w14:textId="1C6722C1"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BE1493B"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33BF42D" w14:textId="6DC81DA7"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p>
        </w:tc>
        <w:tc>
          <w:tcPr>
            <w:tcW w:w="6408" w:type="dxa"/>
            <w:tcBorders>
              <w:top w:val="single" w:sz="4" w:space="0" w:color="auto"/>
              <w:left w:val="single" w:sz="4" w:space="0" w:color="auto"/>
              <w:bottom w:val="single" w:sz="4" w:space="0" w:color="auto"/>
              <w:right w:val="single" w:sz="4" w:space="0" w:color="auto"/>
            </w:tcBorders>
          </w:tcPr>
          <w:p w14:paraId="7E131825" w14:textId="6AD96C2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tcBorders>
              <w:top w:val="single" w:sz="4" w:space="0" w:color="auto"/>
              <w:left w:val="single" w:sz="4" w:space="0" w:color="auto"/>
              <w:bottom w:val="single" w:sz="4" w:space="0" w:color="auto"/>
              <w:right w:val="single" w:sz="4" w:space="0" w:color="auto"/>
            </w:tcBorders>
          </w:tcPr>
          <w:p w14:paraId="3D922D51" w14:textId="79F504B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663195E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CC316E0" w14:textId="2BEF17D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p>
        </w:tc>
        <w:tc>
          <w:tcPr>
            <w:tcW w:w="6408" w:type="dxa"/>
            <w:tcBorders>
              <w:top w:val="single" w:sz="4" w:space="0" w:color="auto"/>
              <w:left w:val="single" w:sz="4" w:space="0" w:color="auto"/>
              <w:bottom w:val="single" w:sz="4" w:space="0" w:color="auto"/>
              <w:right w:val="single" w:sz="4" w:space="0" w:color="auto"/>
            </w:tcBorders>
          </w:tcPr>
          <w:p w14:paraId="6351834A" w14:textId="44CCBB1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492687B9" w14:textId="2AF04A9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r w:rsidR="00E51E6A" w:rsidRPr="00D00127" w14:paraId="24939908" w14:textId="77777777" w:rsidTr="00161540">
        <w:tc>
          <w:tcPr>
            <w:tcW w:w="9634" w:type="dxa"/>
            <w:gridSpan w:val="3"/>
            <w:tcBorders>
              <w:top w:val="single" w:sz="4" w:space="0" w:color="auto"/>
              <w:left w:val="single" w:sz="4" w:space="0" w:color="auto"/>
              <w:bottom w:val="single" w:sz="4" w:space="0" w:color="auto"/>
              <w:right w:val="single" w:sz="4" w:space="0" w:color="auto"/>
            </w:tcBorders>
            <w:vAlign w:val="center"/>
          </w:tcPr>
          <w:p w14:paraId="5438DD6E" w14:textId="4996897E" w:rsidR="00E51E6A" w:rsidRPr="00823F16" w:rsidRDefault="00E51E6A" w:rsidP="00E51E6A">
            <w:pP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KETVIRTA</w:t>
            </w:r>
            <w:r w:rsidRPr="007316C4">
              <w:rPr>
                <w:rFonts w:ascii="Times New Roman" w:eastAsia="Times New Roman" w:hAnsi="Times New Roman" w:cs="Times New Roman"/>
                <w:b/>
                <w:bCs/>
                <w:lang w:eastAsia="lt-LT"/>
              </w:rPr>
              <w:t xml:space="preserve"> PIRKIMO DALIS</w:t>
            </w:r>
            <w:r w:rsidR="00721470" w:rsidRPr="007316C4">
              <w:rPr>
                <w:rFonts w:ascii="Times New Roman" w:eastAsia="Times New Roman" w:hAnsi="Times New Roman" w:cs="Times New Roman"/>
                <w:b/>
                <w:bCs/>
                <w:lang w:eastAsia="lt-LT"/>
              </w:rPr>
              <w:t xml:space="preserve">. </w:t>
            </w:r>
            <w:r w:rsidR="00721470" w:rsidRPr="00721470">
              <w:rPr>
                <w:rFonts w:ascii="Times New Roman" w:eastAsia="Times New Roman" w:hAnsi="Times New Roman" w:cs="Times New Roman"/>
                <w:b/>
                <w:bCs/>
                <w:lang w:eastAsia="lt-LT"/>
              </w:rPr>
              <w:t xml:space="preserve">PAKELIAMŲ KELIO UŽTVARŲ IR AUTOMATINIŲ ĮVAŽIAVIMO VARTŲ REMONTO IR PRIEŽIŪROS PASLAUGOS </w:t>
            </w:r>
            <w:r w:rsidR="00721470">
              <w:rPr>
                <w:rFonts w:ascii="Times New Roman" w:eastAsia="Times New Roman" w:hAnsi="Times New Roman" w:cs="Times New Roman"/>
                <w:b/>
                <w:bCs/>
                <w:lang w:eastAsia="lt-LT"/>
              </w:rPr>
              <w:t>PIETŲ</w:t>
            </w:r>
            <w:r w:rsidR="00721470" w:rsidRPr="00721470">
              <w:rPr>
                <w:rFonts w:ascii="Times New Roman" w:eastAsia="Times New Roman" w:hAnsi="Times New Roman" w:cs="Times New Roman"/>
                <w:b/>
                <w:bCs/>
                <w:lang w:eastAsia="lt-LT"/>
              </w:rPr>
              <w:t xml:space="preserve"> REGIONAS </w:t>
            </w:r>
            <w:r w:rsidR="00721470" w:rsidRPr="007316C4">
              <w:rPr>
                <w:rFonts w:ascii="Times New Roman" w:eastAsia="Times New Roman" w:hAnsi="Times New Roman" w:cs="Times New Roman"/>
                <w:b/>
                <w:bCs/>
                <w:lang w:eastAsia="lt-LT"/>
              </w:rPr>
              <w:t>(</w:t>
            </w:r>
            <w:r w:rsidRPr="007316C4">
              <w:rPr>
                <w:rFonts w:ascii="Times New Roman" w:eastAsia="Times New Roman" w:hAnsi="Times New Roman" w:cs="Times New Roman"/>
                <w:b/>
                <w:bCs/>
                <w:lang w:eastAsia="lt-LT"/>
              </w:rPr>
              <w:t xml:space="preserve">IŠ VISO </w:t>
            </w:r>
            <w:r w:rsidR="001A14A0">
              <w:rPr>
                <w:rFonts w:ascii="Times New Roman" w:eastAsia="Times New Roman" w:hAnsi="Times New Roman" w:cs="Times New Roman"/>
                <w:b/>
                <w:bCs/>
                <w:lang w:eastAsia="lt-LT"/>
              </w:rPr>
              <w:t>17</w:t>
            </w:r>
            <w:r w:rsidRPr="007316C4">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Pr="007316C4">
              <w:rPr>
                <w:rFonts w:ascii="Times New Roman" w:eastAsia="Times New Roman" w:hAnsi="Times New Roman" w:cs="Times New Roman"/>
                <w:b/>
                <w:bCs/>
                <w:lang w:eastAsia="lt-LT"/>
              </w:rPr>
              <w:t xml:space="preserve"> </w:t>
            </w:r>
            <w:r w:rsidR="00CE15CC">
              <w:rPr>
                <w:rFonts w:ascii="Times New Roman" w:eastAsia="Times New Roman" w:hAnsi="Times New Roman" w:cs="Times New Roman"/>
                <w:b/>
                <w:bCs/>
                <w:lang w:eastAsia="lt-LT"/>
              </w:rPr>
              <w:t xml:space="preserve">PIETŲ </w:t>
            </w:r>
            <w:r w:rsidRPr="007316C4">
              <w:rPr>
                <w:rFonts w:ascii="Times New Roman" w:eastAsia="Times New Roman" w:hAnsi="Times New Roman" w:cs="Times New Roman"/>
                <w:b/>
                <w:bCs/>
                <w:lang w:eastAsia="lt-LT"/>
              </w:rPr>
              <w:t>LIETUVOJE)</w:t>
            </w:r>
          </w:p>
        </w:tc>
      </w:tr>
      <w:tr w:rsidR="00783B88" w:rsidRPr="00D00127" w14:paraId="4B0C9F3D"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DC06319" w14:textId="4B0C3CAF"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p>
        </w:tc>
        <w:tc>
          <w:tcPr>
            <w:tcW w:w="6408" w:type="dxa"/>
            <w:tcBorders>
              <w:top w:val="single" w:sz="4" w:space="0" w:color="auto"/>
              <w:left w:val="single" w:sz="4" w:space="0" w:color="auto"/>
              <w:bottom w:val="single" w:sz="4" w:space="0" w:color="auto"/>
              <w:right w:val="single" w:sz="4" w:space="0" w:color="auto"/>
            </w:tcBorders>
          </w:tcPr>
          <w:p w14:paraId="18A69C36" w14:textId="1821771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4AC38D32" w14:textId="7FA5D7E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7EDEFA0"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E45CC77" w14:textId="7BF10F3B"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2.</w:t>
            </w:r>
          </w:p>
        </w:tc>
        <w:tc>
          <w:tcPr>
            <w:tcW w:w="6408" w:type="dxa"/>
            <w:tcBorders>
              <w:top w:val="single" w:sz="4" w:space="0" w:color="auto"/>
              <w:left w:val="single" w:sz="4" w:space="0" w:color="auto"/>
              <w:bottom w:val="single" w:sz="4" w:space="0" w:color="auto"/>
              <w:right w:val="single" w:sz="4" w:space="0" w:color="auto"/>
            </w:tcBorders>
          </w:tcPr>
          <w:p w14:paraId="16C1BAE3" w14:textId="330BB37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212B5F26" w14:textId="7CA03528"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8965BA4"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E0E9728" w14:textId="29282308"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3.</w:t>
            </w:r>
          </w:p>
        </w:tc>
        <w:tc>
          <w:tcPr>
            <w:tcW w:w="6408" w:type="dxa"/>
            <w:tcBorders>
              <w:top w:val="single" w:sz="4" w:space="0" w:color="auto"/>
              <w:left w:val="single" w:sz="4" w:space="0" w:color="auto"/>
              <w:bottom w:val="single" w:sz="4" w:space="0" w:color="auto"/>
              <w:right w:val="single" w:sz="4" w:space="0" w:color="auto"/>
            </w:tcBorders>
          </w:tcPr>
          <w:p w14:paraId="30C99EB1" w14:textId="538F179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41D9B8E1" w14:textId="6D2412D5"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FFB2367"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0E751FDE" w14:textId="13C26F6F"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4.</w:t>
            </w:r>
          </w:p>
        </w:tc>
        <w:tc>
          <w:tcPr>
            <w:tcW w:w="6408" w:type="dxa"/>
            <w:tcBorders>
              <w:top w:val="single" w:sz="4" w:space="0" w:color="auto"/>
              <w:left w:val="single" w:sz="4" w:space="0" w:color="auto"/>
              <w:bottom w:val="single" w:sz="4" w:space="0" w:color="auto"/>
              <w:right w:val="single" w:sz="4" w:space="0" w:color="auto"/>
            </w:tcBorders>
          </w:tcPr>
          <w:p w14:paraId="3E5450C7" w14:textId="0B84B35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43ABC6EC" w14:textId="6657426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33E920C"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B467C7F" w14:textId="30B16AC6"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5.</w:t>
            </w:r>
          </w:p>
        </w:tc>
        <w:tc>
          <w:tcPr>
            <w:tcW w:w="6408" w:type="dxa"/>
            <w:tcBorders>
              <w:top w:val="single" w:sz="4" w:space="0" w:color="auto"/>
              <w:left w:val="single" w:sz="4" w:space="0" w:color="auto"/>
              <w:bottom w:val="single" w:sz="4" w:space="0" w:color="auto"/>
              <w:right w:val="single" w:sz="4" w:space="0" w:color="auto"/>
            </w:tcBorders>
          </w:tcPr>
          <w:p w14:paraId="7A22C669" w14:textId="3A5DE76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2322A5C7" w14:textId="4B95BA6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B613B25"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275862B" w14:textId="15228B2A"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6.</w:t>
            </w:r>
          </w:p>
        </w:tc>
        <w:tc>
          <w:tcPr>
            <w:tcW w:w="6408" w:type="dxa"/>
            <w:tcBorders>
              <w:top w:val="single" w:sz="4" w:space="0" w:color="auto"/>
              <w:left w:val="single" w:sz="4" w:space="0" w:color="auto"/>
              <w:bottom w:val="single" w:sz="4" w:space="0" w:color="auto"/>
              <w:right w:val="single" w:sz="4" w:space="0" w:color="auto"/>
            </w:tcBorders>
          </w:tcPr>
          <w:p w14:paraId="41A8CEC1" w14:textId="7C88883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04109643" w14:textId="3B9C106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8BFA901"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2C26B3C3" w14:textId="12CEAC76"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7.</w:t>
            </w:r>
          </w:p>
        </w:tc>
        <w:tc>
          <w:tcPr>
            <w:tcW w:w="6408" w:type="dxa"/>
            <w:tcBorders>
              <w:top w:val="single" w:sz="4" w:space="0" w:color="auto"/>
              <w:left w:val="single" w:sz="4" w:space="0" w:color="auto"/>
              <w:bottom w:val="single" w:sz="4" w:space="0" w:color="auto"/>
              <w:right w:val="single" w:sz="4" w:space="0" w:color="auto"/>
            </w:tcBorders>
          </w:tcPr>
          <w:p w14:paraId="63CB17F4" w14:textId="7B08C99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0162DCDD" w14:textId="26FFF23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826CFD4"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7BC37755" w14:textId="24BFC9D7"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8.</w:t>
            </w:r>
          </w:p>
        </w:tc>
        <w:tc>
          <w:tcPr>
            <w:tcW w:w="6408" w:type="dxa"/>
            <w:tcBorders>
              <w:top w:val="single" w:sz="4" w:space="0" w:color="auto"/>
              <w:left w:val="single" w:sz="4" w:space="0" w:color="auto"/>
              <w:bottom w:val="single" w:sz="4" w:space="0" w:color="auto"/>
              <w:right w:val="single" w:sz="4" w:space="0" w:color="auto"/>
            </w:tcBorders>
          </w:tcPr>
          <w:p w14:paraId="14C5F9BC" w14:textId="41CECDC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0A0A4C89" w14:textId="63BFD68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7D1189B"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3FFCA5D" w14:textId="12FEFFE0"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9.</w:t>
            </w:r>
          </w:p>
        </w:tc>
        <w:tc>
          <w:tcPr>
            <w:tcW w:w="6408" w:type="dxa"/>
            <w:tcBorders>
              <w:top w:val="single" w:sz="4" w:space="0" w:color="auto"/>
              <w:left w:val="single" w:sz="4" w:space="0" w:color="auto"/>
              <w:bottom w:val="single" w:sz="4" w:space="0" w:color="auto"/>
              <w:right w:val="single" w:sz="4" w:space="0" w:color="auto"/>
            </w:tcBorders>
          </w:tcPr>
          <w:p w14:paraId="57031D29" w14:textId="0C4DA23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2D82A3C2" w14:textId="07A3713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E152CC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7BA99E97" w14:textId="4D57E61B"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10.</w:t>
            </w:r>
          </w:p>
        </w:tc>
        <w:tc>
          <w:tcPr>
            <w:tcW w:w="6408" w:type="dxa"/>
            <w:tcBorders>
              <w:top w:val="single" w:sz="4" w:space="0" w:color="auto"/>
              <w:left w:val="single" w:sz="4" w:space="0" w:color="auto"/>
              <w:bottom w:val="single" w:sz="4" w:space="0" w:color="auto"/>
              <w:right w:val="single" w:sz="4" w:space="0" w:color="auto"/>
            </w:tcBorders>
          </w:tcPr>
          <w:p w14:paraId="3535EE1C" w14:textId="12626F17"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70FC6755" w14:textId="7DEBC02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0081B7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2D64974E" w14:textId="74F6D477"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11.</w:t>
            </w:r>
          </w:p>
        </w:tc>
        <w:tc>
          <w:tcPr>
            <w:tcW w:w="6408" w:type="dxa"/>
            <w:tcBorders>
              <w:top w:val="single" w:sz="4" w:space="0" w:color="auto"/>
              <w:left w:val="single" w:sz="4" w:space="0" w:color="auto"/>
              <w:bottom w:val="single" w:sz="4" w:space="0" w:color="auto"/>
              <w:right w:val="single" w:sz="4" w:space="0" w:color="auto"/>
            </w:tcBorders>
          </w:tcPr>
          <w:p w14:paraId="070D5538" w14:textId="43A45F7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258AFC91" w14:textId="495E258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27398B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213A24A" w14:textId="4D3D282E"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12.</w:t>
            </w:r>
          </w:p>
        </w:tc>
        <w:tc>
          <w:tcPr>
            <w:tcW w:w="6408" w:type="dxa"/>
            <w:tcBorders>
              <w:top w:val="single" w:sz="4" w:space="0" w:color="auto"/>
              <w:left w:val="single" w:sz="4" w:space="0" w:color="auto"/>
              <w:bottom w:val="single" w:sz="4" w:space="0" w:color="auto"/>
              <w:right w:val="single" w:sz="4" w:space="0" w:color="auto"/>
            </w:tcBorders>
          </w:tcPr>
          <w:p w14:paraId="3645D1D7" w14:textId="72CC97A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Indukcinės kilpos detektorius (kelio dangos paruošimas iš </w:t>
            </w:r>
            <w:r w:rsidR="00721470">
              <w:rPr>
                <w:rFonts w:ascii="Times New Roman" w:hAnsi="Times New Roman" w:cs="Times New Roman"/>
              </w:rPr>
              <w:t>pirkėjo</w:t>
            </w:r>
            <w:r w:rsidRPr="00FE36E0">
              <w:rPr>
                <w:rFonts w:ascii="Times New Roman" w:hAnsi="Times New Roman" w:cs="Times New Roman"/>
              </w:rPr>
              <w:t xml:space="preserve"> pusės)</w:t>
            </w:r>
          </w:p>
        </w:tc>
        <w:tc>
          <w:tcPr>
            <w:tcW w:w="2551" w:type="dxa"/>
            <w:tcBorders>
              <w:top w:val="single" w:sz="4" w:space="0" w:color="auto"/>
              <w:left w:val="single" w:sz="4" w:space="0" w:color="auto"/>
              <w:bottom w:val="single" w:sz="4" w:space="0" w:color="auto"/>
              <w:right w:val="single" w:sz="4" w:space="0" w:color="auto"/>
            </w:tcBorders>
          </w:tcPr>
          <w:p w14:paraId="2F900098" w14:textId="793DF0A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82A72FD"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67B77C79" w14:textId="1EA77EF5"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13.</w:t>
            </w:r>
          </w:p>
        </w:tc>
        <w:tc>
          <w:tcPr>
            <w:tcW w:w="6408" w:type="dxa"/>
            <w:tcBorders>
              <w:top w:val="single" w:sz="4" w:space="0" w:color="auto"/>
              <w:left w:val="single" w:sz="4" w:space="0" w:color="auto"/>
              <w:bottom w:val="single" w:sz="4" w:space="0" w:color="auto"/>
              <w:right w:val="single" w:sz="4" w:space="0" w:color="auto"/>
            </w:tcBorders>
          </w:tcPr>
          <w:p w14:paraId="052F2ACB" w14:textId="3E5FE39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7D895262" w14:textId="75FECA6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91F7F61"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49CC383B" w14:textId="64FE8DFD"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lastRenderedPageBreak/>
              <w:t>1</w:t>
            </w:r>
            <w:r>
              <w:rPr>
                <w:rFonts w:ascii="Times New Roman" w:eastAsia="Times New Roman" w:hAnsi="Times New Roman" w:cs="Times New Roman"/>
                <w:lang w:eastAsia="lt-LT"/>
              </w:rPr>
              <w:t>4</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A95FF4F" w14:textId="2E800FF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2770454E" w14:textId="45CB235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398FB89"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68666EFF" w14:textId="7314BCD3"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Pr>
                <w:rFonts w:ascii="Times New Roman" w:eastAsia="Times New Roman" w:hAnsi="Times New Roman" w:cs="Times New Roman"/>
                <w:lang w:eastAsia="lt-LT"/>
              </w:rPr>
              <w:t>5</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CBD26C5" w14:textId="02E2E55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3F853041" w14:textId="430D816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B23B69E"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4EF6B360" w14:textId="051925B2"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Pr>
                <w:rFonts w:ascii="Times New Roman" w:eastAsia="Times New Roman" w:hAnsi="Times New Roman" w:cs="Times New Roman"/>
                <w:lang w:eastAsia="lt-LT"/>
              </w:rPr>
              <w:t>6</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694C4669" w14:textId="38D75F8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tcBorders>
              <w:top w:val="single" w:sz="4" w:space="0" w:color="auto"/>
              <w:left w:val="single" w:sz="4" w:space="0" w:color="auto"/>
              <w:bottom w:val="single" w:sz="4" w:space="0" w:color="auto"/>
              <w:right w:val="single" w:sz="4" w:space="0" w:color="auto"/>
            </w:tcBorders>
          </w:tcPr>
          <w:p w14:paraId="2E36107F" w14:textId="281E442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221F9E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FC37BDF" w14:textId="7C6A26DA"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7973DAAC" w14:textId="4B1C8E27"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6C98EF51" w14:textId="22170640"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EAE4A7B"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BDAC3A7" w14:textId="26FCEC83"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0290BB42" w14:textId="394E51D6"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56C8170" w14:textId="0217E2B5"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503EF1B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B8DDCEE" w14:textId="57071293"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7C617372" w14:textId="641A03E1"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4196C637" w14:textId="465743A9"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3C485AA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5421CD79" w14:textId="1DE26800"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2FD48163" w14:textId="76662E8B"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tcBorders>
              <w:top w:val="single" w:sz="4" w:space="0" w:color="auto"/>
              <w:left w:val="single" w:sz="4" w:space="0" w:color="auto"/>
              <w:bottom w:val="single" w:sz="4" w:space="0" w:color="auto"/>
              <w:right w:val="single" w:sz="4" w:space="0" w:color="auto"/>
            </w:tcBorders>
          </w:tcPr>
          <w:p w14:paraId="0674720F" w14:textId="45E7AB9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7A124A1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3ECB85A6" w14:textId="0A6EBFBE"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20D3133D" w14:textId="358C960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5C95CE25" w14:textId="6321F3F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bl>
    <w:p w14:paraId="5B1C25AF" w14:textId="4136957C"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r w:rsidRPr="00D00127">
        <w:rPr>
          <w:rFonts w:ascii="Times New Roman" w:eastAsia="Calibri" w:hAnsi="Times New Roman" w:cs="Times New Roman"/>
        </w:rPr>
        <w:t xml:space="preserve">* </w:t>
      </w:r>
      <w:r w:rsidR="00721470">
        <w:rPr>
          <w:rFonts w:ascii="Times New Roman" w:eastAsia="Calibri" w:hAnsi="Times New Roman" w:cs="Times New Roman"/>
        </w:rPr>
        <w:t xml:space="preserve">Pirkėjas </w:t>
      </w:r>
      <w:r w:rsidRPr="00D00127">
        <w:rPr>
          <w:rFonts w:ascii="Times New Roman" w:eastAsia="Calibri" w:hAnsi="Times New Roman" w:cs="Times New Roman"/>
        </w:rPr>
        <w:t>neįsipareigoja įsigyti šių Paslaugų, t. y. šios Paslaugos užsakomos pagal faktinį jų poreikį neviršijant maksimalios Sutarties vertės.</w:t>
      </w:r>
      <w:r w:rsidR="00957EA8">
        <w:rPr>
          <w:rFonts w:ascii="Times New Roman" w:eastAsia="Calibri" w:hAnsi="Times New Roman" w:cs="Times New Roman"/>
        </w:rPr>
        <w:t xml:space="preserve"> </w:t>
      </w:r>
      <w:r w:rsidR="00957EA8" w:rsidRPr="00957EA8">
        <w:rPr>
          <w:rFonts w:ascii="Times New Roman" w:eastAsia="Calibri" w:hAnsi="Times New Roman" w:cs="Times New Roman"/>
        </w:rPr>
        <w:t>Nurodyti kiekiai reikalingi Tiekėjui nustatyti.</w:t>
      </w:r>
    </w:p>
    <w:p w14:paraId="61DE9738" w14:textId="77777777"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p>
    <w:p w14:paraId="335C27B8" w14:textId="58ADE167" w:rsidR="00F42133" w:rsidRPr="00D00127" w:rsidRDefault="00F42133" w:rsidP="00F42133">
      <w:pPr>
        <w:pStyle w:val="Sraopastraipa"/>
        <w:numPr>
          <w:ilvl w:val="1"/>
          <w:numId w:val="13"/>
        </w:numPr>
        <w:tabs>
          <w:tab w:val="left" w:pos="426"/>
        </w:tabs>
        <w:spacing w:before="60" w:after="60" w:line="240" w:lineRule="auto"/>
        <w:ind w:left="0" w:firstLine="0"/>
        <w:jc w:val="both"/>
        <w:rPr>
          <w:rFonts w:ascii="Times New Roman" w:eastAsia="Calibri" w:hAnsi="Times New Roman" w:cs="Times New Roman"/>
          <w:i/>
        </w:rPr>
      </w:pPr>
      <w:r w:rsidRPr="00D00127">
        <w:rPr>
          <w:rFonts w:ascii="Times New Roman" w:eastAsia="Calibri" w:hAnsi="Times New Roman" w:cs="Times New Roman"/>
        </w:rPr>
        <w:t>Esant poreikiui,</w:t>
      </w:r>
      <w:r w:rsidR="00721470">
        <w:rPr>
          <w:rFonts w:ascii="Times New Roman" w:eastAsia="Calibri" w:hAnsi="Times New Roman" w:cs="Times New Roman"/>
        </w:rPr>
        <w:t xml:space="preserve"> </w:t>
      </w:r>
      <w:r w:rsidR="00721470" w:rsidRPr="00721470">
        <w:rPr>
          <w:rFonts w:ascii="Times New Roman" w:eastAsia="Calibri" w:hAnsi="Times New Roman" w:cs="Times New Roman"/>
        </w:rPr>
        <w:t>Pirkėjas turės teisę pirkti papildomas paslaugas, nenurodytas šioje techninėje specifikacijoje, tačiau pagal funkcinę paskirtį panašias paslaugas (toliau – Nenumatytos paslaugos). Nenumatytų paslaugų pirkimui taikomos visos Paslaugų pirkimui šioje techninėje specifikacijoje ir Sutartyje nustatytos sąlygos, nebent aiškiai bus nustatyta kitaip. Nenumatytos paslaugos bus perkamos tokiais įkainiais, kurie galios Pirkėjo užsakymo pateikimo dieną Tiekėjo kainoraštyje, pritaikant Tiekėjo pasiūlyme nurodytą taikytiną nuolaidą procentais nuo galiojančių Tiekėjo kataloge nurodytų Nenumatytų paslaugų mažmeninių kainų. Nenumatytų paslaugų įkainius Tiekėjas turės suderinti su Pirkėju. Tokių Nenumatytų paslaugų bendra kaina negalės sudaryti daugiau kaip 10 proc. Sutarties kainos.</w:t>
      </w:r>
    </w:p>
    <w:p w14:paraId="716C98A7" w14:textId="77777777" w:rsidR="00F42133" w:rsidRPr="00D00127" w:rsidRDefault="00F42133" w:rsidP="00F42133">
      <w:pPr>
        <w:pStyle w:val="Sraopastraipa"/>
        <w:tabs>
          <w:tab w:val="left" w:pos="426"/>
        </w:tabs>
        <w:spacing w:before="60" w:after="60" w:line="240" w:lineRule="auto"/>
        <w:ind w:left="0"/>
        <w:jc w:val="both"/>
        <w:rPr>
          <w:rFonts w:ascii="Times New Roman" w:eastAsia="Calibri" w:hAnsi="Times New Roman" w:cs="Times New Roman"/>
          <w:i/>
        </w:rPr>
      </w:pPr>
    </w:p>
    <w:p w14:paraId="6E294490"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 xml:space="preserve">REIKALAVIMAI PIRKIMO OBJEKTUI </w:t>
      </w:r>
    </w:p>
    <w:p w14:paraId="403838EE" w14:textId="77777777" w:rsidR="00F42133" w:rsidRPr="00D00127" w:rsidRDefault="00F42133" w:rsidP="00F42133">
      <w:pPr>
        <w:pStyle w:val="Sraopastraipa"/>
        <w:numPr>
          <w:ilvl w:val="1"/>
          <w:numId w:val="16"/>
        </w:numPr>
        <w:pBdr>
          <w:bottom w:val="single" w:sz="8" w:space="1" w:color="auto"/>
          <w:between w:val="single" w:sz="12" w:space="1" w:color="auto"/>
        </w:pBdr>
        <w:tabs>
          <w:tab w:val="left" w:pos="567"/>
        </w:tabs>
        <w:spacing w:before="60" w:after="60" w:line="240" w:lineRule="auto"/>
        <w:ind w:left="426"/>
        <w:rPr>
          <w:rFonts w:ascii="Times New Roman" w:hAnsi="Times New Roman" w:cs="Times New Roman"/>
          <w:b/>
        </w:rPr>
      </w:pPr>
      <w:r w:rsidRPr="00D00127">
        <w:rPr>
          <w:rFonts w:ascii="Times New Roman" w:hAnsi="Times New Roman" w:cs="Times New Roman"/>
          <w:b/>
        </w:rPr>
        <w:t>Pirkimo objekto aprašymas ir detalizavimas</w:t>
      </w:r>
    </w:p>
    <w:p w14:paraId="3809966A" w14:textId="7C16C2C3" w:rsidR="00726253" w:rsidRPr="009953C2" w:rsidRDefault="00726253" w:rsidP="00A264BA">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9953C2">
        <w:rPr>
          <w:rFonts w:ascii="Times New Roman" w:eastAsia="Times New Roman" w:hAnsi="Times New Roman" w:cs="Times New Roman"/>
        </w:rPr>
        <w:t xml:space="preserve">Tiekėjas teikdamas pasiūlymą į </w:t>
      </w:r>
      <w:r w:rsidR="009953C2">
        <w:rPr>
          <w:rFonts w:ascii="Times New Roman" w:eastAsia="Times New Roman" w:hAnsi="Times New Roman" w:cs="Times New Roman"/>
        </w:rPr>
        <w:t>įkainius</w:t>
      </w:r>
      <w:r w:rsidRPr="009953C2">
        <w:rPr>
          <w:rFonts w:ascii="Times New Roman" w:eastAsia="Times New Roman" w:hAnsi="Times New Roman" w:cs="Times New Roman"/>
        </w:rPr>
        <w:t xml:space="preserve"> privalo įskaičiuoti naują detalę bei detalės pakeitimo (montavimo) </w:t>
      </w:r>
      <w:r w:rsidR="009953C2">
        <w:rPr>
          <w:rFonts w:ascii="Times New Roman" w:eastAsia="Times New Roman" w:hAnsi="Times New Roman" w:cs="Times New Roman"/>
        </w:rPr>
        <w:t>paslaugą</w:t>
      </w:r>
      <w:r w:rsidRPr="009953C2">
        <w:rPr>
          <w:rFonts w:ascii="Times New Roman" w:eastAsia="Times New Roman" w:hAnsi="Times New Roman" w:cs="Times New Roman"/>
        </w:rPr>
        <w:t>.</w:t>
      </w:r>
      <w:r w:rsidR="009953C2">
        <w:rPr>
          <w:rFonts w:ascii="Times New Roman" w:eastAsia="Times New Roman" w:hAnsi="Times New Roman" w:cs="Times New Roman"/>
        </w:rPr>
        <w:t xml:space="preserve"> Įkainis</w:t>
      </w:r>
      <w:r w:rsidR="001F0935" w:rsidRPr="009953C2">
        <w:rPr>
          <w:rFonts w:ascii="Times New Roman" w:eastAsia="Times New Roman" w:hAnsi="Times New Roman" w:cs="Times New Roman"/>
        </w:rPr>
        <w:t xml:space="preserve"> turi būti galutin</w:t>
      </w:r>
      <w:r w:rsidR="009953C2">
        <w:rPr>
          <w:rFonts w:ascii="Times New Roman" w:eastAsia="Times New Roman" w:hAnsi="Times New Roman" w:cs="Times New Roman"/>
        </w:rPr>
        <w:t>is</w:t>
      </w:r>
      <w:r w:rsidR="001F0935" w:rsidRPr="009953C2">
        <w:rPr>
          <w:rFonts w:ascii="Times New Roman" w:eastAsia="Times New Roman" w:hAnsi="Times New Roman" w:cs="Times New Roman"/>
        </w:rPr>
        <w:t xml:space="preserve"> ir apimti visas su detalės tiekimu bei pakeitimu susijusias išlaidas.</w:t>
      </w:r>
    </w:p>
    <w:p w14:paraId="207D9571" w14:textId="513D4EEC" w:rsidR="00A264BA" w:rsidRPr="00436710" w:rsidRDefault="00B40502" w:rsidP="00A264BA">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Paslaugoms teikti naudojamos</w:t>
      </w:r>
      <w:r w:rsidR="000C35B2" w:rsidRPr="00436710">
        <w:rPr>
          <w:rFonts w:ascii="Times New Roman" w:eastAsia="Times New Roman" w:hAnsi="Times New Roman" w:cs="Times New Roman"/>
        </w:rPr>
        <w:t xml:space="preserve"> naujos</w:t>
      </w:r>
      <w:r w:rsidR="00F42133" w:rsidRPr="00436710">
        <w:rPr>
          <w:rFonts w:ascii="Times New Roman" w:eastAsia="Times New Roman" w:hAnsi="Times New Roman" w:cs="Times New Roman"/>
        </w:rPr>
        <w:t xml:space="preserve">, </w:t>
      </w:r>
      <w:r w:rsidR="000C35B2" w:rsidRPr="00436710">
        <w:rPr>
          <w:rFonts w:ascii="Times New Roman" w:eastAsia="Times New Roman" w:hAnsi="Times New Roman" w:cs="Times New Roman"/>
        </w:rPr>
        <w:t xml:space="preserve">originalios </w:t>
      </w:r>
      <w:r w:rsidR="00F42133" w:rsidRPr="00436710">
        <w:rPr>
          <w:rFonts w:ascii="Times New Roman" w:eastAsia="Times New Roman" w:hAnsi="Times New Roman" w:cs="Times New Roman"/>
        </w:rPr>
        <w:t xml:space="preserve">arba </w:t>
      </w:r>
      <w:r w:rsidR="000C35B2" w:rsidRPr="00436710">
        <w:rPr>
          <w:rFonts w:ascii="Times New Roman" w:eastAsia="Times New Roman" w:hAnsi="Times New Roman" w:cs="Times New Roman"/>
        </w:rPr>
        <w:t xml:space="preserve">analogiškos </w:t>
      </w:r>
      <w:r w:rsidR="00F42133" w:rsidRPr="00436710">
        <w:rPr>
          <w:rFonts w:ascii="Times New Roman" w:eastAsia="Times New Roman" w:hAnsi="Times New Roman" w:cs="Times New Roman"/>
        </w:rPr>
        <w:t>sertifikuoto gamintojo</w:t>
      </w:r>
      <w:r w:rsidRPr="00436710">
        <w:rPr>
          <w:rFonts w:ascii="Times New Roman" w:eastAsia="Times New Roman" w:hAnsi="Times New Roman" w:cs="Times New Roman"/>
        </w:rPr>
        <w:t xml:space="preserve"> detalės, atsarginės dalys, medžiagos</w:t>
      </w:r>
      <w:r w:rsidR="00F42133" w:rsidRPr="00436710">
        <w:rPr>
          <w:rFonts w:ascii="Times New Roman" w:eastAsia="Times New Roman" w:hAnsi="Times New Roman" w:cs="Times New Roman"/>
        </w:rPr>
        <w:t xml:space="preserve">. Paslaugas </w:t>
      </w:r>
      <w:r w:rsidRPr="00436710">
        <w:rPr>
          <w:rFonts w:ascii="Times New Roman" w:eastAsia="Times New Roman" w:hAnsi="Times New Roman" w:cs="Times New Roman"/>
        </w:rPr>
        <w:t xml:space="preserve">Tiekėjas atlieka </w:t>
      </w:r>
      <w:r w:rsidR="00F42133" w:rsidRPr="00436710">
        <w:rPr>
          <w:rFonts w:ascii="Times New Roman" w:eastAsia="Times New Roman" w:hAnsi="Times New Roman" w:cs="Times New Roman"/>
        </w:rPr>
        <w:t xml:space="preserve">savo technine įranga bei įrankiais. </w:t>
      </w:r>
    </w:p>
    <w:p w14:paraId="4D96FC19" w14:textId="77777777" w:rsidR="008B3EF7" w:rsidRDefault="008B3EF7"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Techninė priežiūra ir remontas bus atliekami įvairių gamintojų pakeliamiems kelio užtvarams ir automatinių įvažiavimo vartų sistemoms, įskaitant, bet neapsiribojant, „</w:t>
      </w:r>
      <w:proofErr w:type="spellStart"/>
      <w:r w:rsidRPr="00436710">
        <w:rPr>
          <w:rFonts w:ascii="Times New Roman" w:eastAsia="Times New Roman" w:hAnsi="Times New Roman" w:cs="Times New Roman"/>
        </w:rPr>
        <w:t>Came</w:t>
      </w:r>
      <w:proofErr w:type="spellEnd"/>
      <w:r w:rsidRPr="00436710">
        <w:rPr>
          <w:rFonts w:ascii="Times New Roman" w:eastAsia="Times New Roman" w:hAnsi="Times New Roman" w:cs="Times New Roman"/>
        </w:rPr>
        <w:t>“ ir „</w:t>
      </w:r>
      <w:proofErr w:type="spellStart"/>
      <w:r w:rsidRPr="00436710">
        <w:rPr>
          <w:rFonts w:ascii="Times New Roman" w:eastAsia="Times New Roman" w:hAnsi="Times New Roman" w:cs="Times New Roman"/>
        </w:rPr>
        <w:t>Beninca</w:t>
      </w:r>
      <w:proofErr w:type="spellEnd"/>
      <w:r w:rsidRPr="00436710">
        <w:rPr>
          <w:rFonts w:ascii="Times New Roman" w:eastAsia="Times New Roman" w:hAnsi="Times New Roman" w:cs="Times New Roman"/>
        </w:rPr>
        <w:t>“ gaminiais.</w:t>
      </w:r>
    </w:p>
    <w:p w14:paraId="285BA7C6" w14:textId="65B8D560" w:rsidR="008D1C86" w:rsidRPr="00436710" w:rsidRDefault="008D1C86"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8D1C86">
        <w:rPr>
          <w:rFonts w:ascii="Times New Roman" w:eastAsia="Times New Roman" w:hAnsi="Times New Roman" w:cs="Times New Roman"/>
        </w:rPr>
        <w:t>Teikdamas remonto paslaugą, Tiekėjas kartu su keičiama detale privalo pakeisti ir su ja susijusias (palydinčias) detales, įskaitant tvirtinimo varžtus, laikiklius ir kitas būtinas dalis.</w:t>
      </w:r>
    </w:p>
    <w:p w14:paraId="26831AE5" w14:textId="113A2617" w:rsidR="00F42133" w:rsidRPr="00436710"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Jeigu Tiekėjas negali pateikti nurodyto tipo įrenginio</w:t>
      </w:r>
      <w:r w:rsidR="00F3443C" w:rsidRPr="00436710">
        <w:rPr>
          <w:rFonts w:ascii="Times New Roman" w:eastAsia="Times New Roman" w:hAnsi="Times New Roman" w:cs="Times New Roman"/>
        </w:rPr>
        <w:t xml:space="preserve"> ar detalės</w:t>
      </w:r>
      <w:r w:rsidRPr="00436710">
        <w:rPr>
          <w:rFonts w:ascii="Times New Roman" w:eastAsia="Times New Roman" w:hAnsi="Times New Roman" w:cs="Times New Roman"/>
        </w:rPr>
        <w:t xml:space="preserve"> (nurodyto tipo detalė ar įranga yra nebegaminama, nurodyto tipo įrangos pateikimas užtruks nepriimtinai ilgai ir kiti nuo </w:t>
      </w:r>
      <w:r w:rsidR="00721470">
        <w:rPr>
          <w:rFonts w:ascii="Times New Roman" w:eastAsia="Times New Roman" w:hAnsi="Times New Roman" w:cs="Times New Roman"/>
        </w:rPr>
        <w:t>Pirkėj</w:t>
      </w:r>
      <w:r w:rsidR="00B40502" w:rsidRPr="00436710">
        <w:rPr>
          <w:rFonts w:ascii="Times New Roman" w:eastAsia="Times New Roman" w:hAnsi="Times New Roman" w:cs="Times New Roman"/>
        </w:rPr>
        <w:t>o</w:t>
      </w:r>
      <w:r w:rsidRPr="00436710">
        <w:rPr>
          <w:rFonts w:ascii="Times New Roman" w:eastAsia="Times New Roman" w:hAnsi="Times New Roman" w:cs="Times New Roman"/>
        </w:rPr>
        <w:t xml:space="preserve"> nepriklausantys atvejai dėl ko siūloma kitokio tipo įranga</w:t>
      </w:r>
      <w:r w:rsidRPr="00145083">
        <w:rPr>
          <w:rFonts w:ascii="Times New Roman" w:eastAsia="Times New Roman" w:hAnsi="Times New Roman" w:cs="Times New Roman"/>
        </w:rPr>
        <w:t>)</w:t>
      </w:r>
      <w:r w:rsidR="00C52980">
        <w:rPr>
          <w:rFonts w:ascii="Times New Roman" w:eastAsia="Times New Roman" w:hAnsi="Times New Roman" w:cs="Times New Roman"/>
        </w:rPr>
        <w:t>,</w:t>
      </w:r>
      <w:r w:rsidRPr="00436710">
        <w:rPr>
          <w:rFonts w:ascii="Times New Roman" w:eastAsia="Times New Roman" w:hAnsi="Times New Roman" w:cs="Times New Roman"/>
        </w:rPr>
        <w:t xml:space="preserve"> Tiekėjas įsipareigoja, </w:t>
      </w:r>
      <w:r w:rsidR="00B40502" w:rsidRPr="00436710">
        <w:rPr>
          <w:rFonts w:ascii="Times New Roman" w:eastAsia="Times New Roman" w:hAnsi="Times New Roman" w:cs="Times New Roman"/>
        </w:rPr>
        <w:t xml:space="preserve">neviršijant </w:t>
      </w:r>
      <w:r w:rsidRPr="00436710">
        <w:rPr>
          <w:rFonts w:ascii="Times New Roman" w:eastAsia="Times New Roman" w:hAnsi="Times New Roman" w:cs="Times New Roman"/>
        </w:rPr>
        <w:t>Sutartyje nurodytos kainos, pateikti analogiškų techninių parametrų detalę ar įrenginį, kuris pilnai užtikrins vartų sistemos funkcionalumą.</w:t>
      </w:r>
    </w:p>
    <w:p w14:paraId="0EAB7ADE" w14:textId="77777777" w:rsidR="00F42133" w:rsidRPr="00436710" w:rsidRDefault="00F42133" w:rsidP="00F76AEC">
      <w:pPr>
        <w:pStyle w:val="Sraopastraipa"/>
        <w:numPr>
          <w:ilvl w:val="1"/>
          <w:numId w:val="16"/>
        </w:numPr>
        <w:tabs>
          <w:tab w:val="left" w:pos="426"/>
        </w:tabs>
        <w:spacing w:after="0" w:line="240" w:lineRule="auto"/>
        <w:ind w:left="0" w:firstLine="0"/>
        <w:jc w:val="both"/>
        <w:rPr>
          <w:rFonts w:ascii="Times New Roman" w:eastAsia="SimSun" w:hAnsi="Times New Roman" w:cs="Times New Roman"/>
          <w:lang w:eastAsia="zh-CN"/>
        </w:rPr>
      </w:pPr>
      <w:r w:rsidRPr="00436710">
        <w:rPr>
          <w:rFonts w:ascii="Times New Roman" w:eastAsia="SimSun" w:hAnsi="Times New Roman" w:cs="Times New Roman"/>
          <w:lang w:eastAsia="zh-CN"/>
        </w:rPr>
        <w:t>Tiekėjas įsipareigoja bandyti suremontuoti sugedusį įrenginį, ir tik nepavykus suremontuoti įrenginio, inicijuoti atsarginių detalių įsigijimą.</w:t>
      </w:r>
    </w:p>
    <w:p w14:paraId="6395488D" w14:textId="0824022B" w:rsidR="00F42133" w:rsidRPr="00436710" w:rsidRDefault="00F42133" w:rsidP="00F76AEC">
      <w:pPr>
        <w:pStyle w:val="Sraopastraipa"/>
        <w:numPr>
          <w:ilvl w:val="1"/>
          <w:numId w:val="16"/>
        </w:numPr>
        <w:tabs>
          <w:tab w:val="left" w:pos="426"/>
        </w:tabs>
        <w:spacing w:after="0" w:line="240" w:lineRule="auto"/>
        <w:ind w:left="0" w:firstLine="0"/>
        <w:jc w:val="both"/>
        <w:rPr>
          <w:rFonts w:ascii="Times New Roman" w:eastAsia="SimSun" w:hAnsi="Times New Roman" w:cs="Times New Roman"/>
          <w:lang w:eastAsia="zh-CN"/>
        </w:rPr>
      </w:pPr>
      <w:r w:rsidRPr="00436710">
        <w:rPr>
          <w:rFonts w:ascii="Times New Roman" w:eastAsia="SimSun" w:hAnsi="Times New Roman" w:cs="Times New Roman"/>
          <w:lang w:eastAsia="zh-CN"/>
        </w:rPr>
        <w:t>Paaiškėjus, kad</w:t>
      </w:r>
      <w:r w:rsidR="00145083">
        <w:rPr>
          <w:rFonts w:ascii="Times New Roman" w:eastAsia="SimSun" w:hAnsi="Times New Roman" w:cs="Times New Roman"/>
          <w:lang w:eastAsia="zh-CN"/>
        </w:rPr>
        <w:t xml:space="preserve"> automatinės įvažiavimo vartų sistemos ar</w:t>
      </w:r>
      <w:r w:rsidRPr="00436710">
        <w:rPr>
          <w:rFonts w:ascii="Times New Roman" w:eastAsia="SimSun" w:hAnsi="Times New Roman" w:cs="Times New Roman"/>
          <w:lang w:eastAsia="zh-CN"/>
        </w:rPr>
        <w:t xml:space="preserve"> </w:t>
      </w:r>
      <w:r w:rsidR="005C166F" w:rsidRPr="00436710">
        <w:rPr>
          <w:rFonts w:ascii="Times New Roman" w:eastAsia="SimSun" w:hAnsi="Times New Roman" w:cs="Times New Roman"/>
          <w:color w:val="000000" w:themeColor="text1"/>
          <w:lang w:eastAsia="zh-CN"/>
        </w:rPr>
        <w:t xml:space="preserve">kelio </w:t>
      </w:r>
      <w:r w:rsidR="00F3443C" w:rsidRPr="00436710">
        <w:rPr>
          <w:rFonts w:ascii="Times New Roman" w:eastAsia="SimSun" w:hAnsi="Times New Roman" w:cs="Times New Roman"/>
          <w:color w:val="000000" w:themeColor="text1"/>
          <w:lang w:eastAsia="zh-CN"/>
        </w:rPr>
        <w:t>užtvar</w:t>
      </w:r>
      <w:r w:rsidR="001525F2">
        <w:rPr>
          <w:rFonts w:ascii="Times New Roman" w:eastAsia="SimSun" w:hAnsi="Times New Roman" w:cs="Times New Roman"/>
          <w:color w:val="000000" w:themeColor="text1"/>
          <w:lang w:eastAsia="zh-CN"/>
        </w:rPr>
        <w:t>os</w:t>
      </w:r>
      <w:r w:rsidR="00F3443C" w:rsidRPr="00436710">
        <w:rPr>
          <w:rFonts w:ascii="Times New Roman" w:eastAsia="SimSun" w:hAnsi="Times New Roman" w:cs="Times New Roman"/>
          <w:color w:val="000000" w:themeColor="text1"/>
          <w:lang w:eastAsia="zh-CN"/>
        </w:rPr>
        <w:t xml:space="preserve"> </w:t>
      </w:r>
      <w:r w:rsidRPr="00436710">
        <w:rPr>
          <w:rFonts w:ascii="Times New Roman" w:eastAsia="SimSun" w:hAnsi="Times New Roman" w:cs="Times New Roman"/>
          <w:lang w:eastAsia="zh-CN"/>
        </w:rPr>
        <w:t xml:space="preserve">yra </w:t>
      </w:r>
      <w:r w:rsidR="00F3443C" w:rsidRPr="00436710">
        <w:rPr>
          <w:rFonts w:ascii="Times New Roman" w:eastAsia="SimSun" w:hAnsi="Times New Roman" w:cs="Times New Roman"/>
          <w:lang w:eastAsia="zh-CN"/>
        </w:rPr>
        <w:t>nepataisomos</w:t>
      </w:r>
      <w:r w:rsidRPr="00436710">
        <w:rPr>
          <w:rFonts w:ascii="Times New Roman" w:eastAsia="SimSun" w:hAnsi="Times New Roman" w:cs="Times New Roman"/>
          <w:lang w:eastAsia="zh-CN"/>
        </w:rPr>
        <w:t>, Tiekėjas įsipareigoja pakeisti juos naujais</w:t>
      </w:r>
      <w:r w:rsidR="00F3443C" w:rsidRPr="00436710">
        <w:rPr>
          <w:rFonts w:ascii="Times New Roman" w:eastAsia="SimSun" w:hAnsi="Times New Roman" w:cs="Times New Roman"/>
          <w:lang w:eastAsia="zh-CN"/>
        </w:rPr>
        <w:t xml:space="preserve"> vadovaujantis </w:t>
      </w:r>
      <w:r w:rsidR="00721470">
        <w:rPr>
          <w:rFonts w:ascii="Times New Roman" w:eastAsia="SimSun" w:hAnsi="Times New Roman" w:cs="Times New Roman"/>
          <w:lang w:eastAsia="zh-CN"/>
        </w:rPr>
        <w:t>Nenumatytų paslaugų teikimo tvarka</w:t>
      </w:r>
      <w:r w:rsidR="00F3443C" w:rsidRPr="00436710">
        <w:rPr>
          <w:rFonts w:ascii="Times New Roman" w:eastAsia="SimSun" w:hAnsi="Times New Roman" w:cs="Times New Roman"/>
          <w:lang w:eastAsia="zh-CN"/>
        </w:rPr>
        <w:t>.</w:t>
      </w:r>
    </w:p>
    <w:p w14:paraId="710D2203" w14:textId="1594181F" w:rsidR="00F42133" w:rsidRPr="00436710" w:rsidRDefault="00F42133" w:rsidP="00F76AEC">
      <w:pPr>
        <w:numPr>
          <w:ilvl w:val="1"/>
          <w:numId w:val="16"/>
        </w:numPr>
        <w:tabs>
          <w:tab w:val="left" w:pos="426"/>
        </w:tabs>
        <w:spacing w:after="0" w:line="240" w:lineRule="auto"/>
        <w:ind w:left="0" w:firstLine="0"/>
        <w:contextualSpacing/>
        <w:jc w:val="both"/>
        <w:rPr>
          <w:rFonts w:ascii="Times New Roman" w:eastAsia="SimSun" w:hAnsi="Times New Roman" w:cs="Times New Roman"/>
          <w:lang w:eastAsia="zh-CN"/>
        </w:rPr>
      </w:pPr>
      <w:r w:rsidRPr="00436710">
        <w:rPr>
          <w:rFonts w:ascii="Times New Roman" w:eastAsia="SimSun" w:hAnsi="Times New Roman" w:cs="Times New Roman"/>
          <w:lang w:eastAsia="zh-CN"/>
        </w:rPr>
        <w:t xml:space="preserve">Visos Paslaugos turi būti atliekamos laiku, kokybiškai. Suteiktų Paslaugų kokybę kontroliuoja </w:t>
      </w:r>
      <w:r w:rsidR="00721470" w:rsidRPr="00721470">
        <w:rPr>
          <w:rFonts w:ascii="Times New Roman" w:eastAsia="SimSun" w:hAnsi="Times New Roman" w:cs="Times New Roman"/>
          <w:lang w:eastAsia="zh-CN"/>
        </w:rPr>
        <w:t>Pirkėjo</w:t>
      </w:r>
      <w:r w:rsidRPr="00436710">
        <w:rPr>
          <w:rFonts w:ascii="Times New Roman" w:eastAsia="SimSun" w:hAnsi="Times New Roman" w:cs="Times New Roman"/>
          <w:lang w:eastAsia="zh-CN"/>
        </w:rPr>
        <w:t xml:space="preserve"> ir Tiekėjo paskirti atsakingi darbuotojai.</w:t>
      </w:r>
    </w:p>
    <w:p w14:paraId="1FDEB04C" w14:textId="77777777" w:rsidR="00F42133" w:rsidRPr="00436710" w:rsidRDefault="00F42133" w:rsidP="00BE2A26">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436710">
        <w:rPr>
          <w:rFonts w:ascii="Times New Roman" w:eastAsia="SimSun" w:hAnsi="Times New Roman" w:cs="Times New Roman"/>
          <w:lang w:eastAsia="zh-CN"/>
        </w:rPr>
        <w:t>Tiekėjas, apskaičiuodamas Paslaugų įkainius, turi įskaičiuoti visas su Paslaugų teikimu susijusias išlaidas, įskaitant, bet neapsiribojant:</w:t>
      </w:r>
    </w:p>
    <w:p w14:paraId="25F471FD" w14:textId="1D08E479" w:rsidR="008D5283" w:rsidRPr="008D5283" w:rsidRDefault="00F42133" w:rsidP="00BE2A26">
      <w:pPr>
        <w:pStyle w:val="Sraopastraipa"/>
        <w:numPr>
          <w:ilvl w:val="2"/>
          <w:numId w:val="16"/>
        </w:numPr>
        <w:tabs>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 xml:space="preserve">Visas su dokumentų, kurių reikalauja </w:t>
      </w:r>
      <w:r w:rsidR="00721470" w:rsidRPr="00721470">
        <w:rPr>
          <w:rFonts w:ascii="Times New Roman" w:eastAsia="SimSun" w:hAnsi="Times New Roman" w:cs="Times New Roman"/>
          <w:lang w:eastAsia="zh-CN"/>
        </w:rPr>
        <w:t>Pirkėj</w:t>
      </w:r>
      <w:r w:rsidR="00721470">
        <w:rPr>
          <w:rFonts w:ascii="Times New Roman" w:eastAsia="SimSun" w:hAnsi="Times New Roman" w:cs="Times New Roman"/>
          <w:lang w:eastAsia="zh-CN"/>
        </w:rPr>
        <w:t>as</w:t>
      </w:r>
      <w:r w:rsidRPr="008D5283">
        <w:rPr>
          <w:rFonts w:ascii="Times New Roman" w:eastAsia="SimSun" w:hAnsi="Times New Roman" w:cs="Times New Roman"/>
          <w:lang w:eastAsia="zh-CN"/>
        </w:rPr>
        <w:t>, rengimu ir pateikimu susijusias išlaidas;</w:t>
      </w:r>
    </w:p>
    <w:p w14:paraId="6EF40425" w14:textId="77777777" w:rsidR="008D5283" w:rsidRDefault="00F42133" w:rsidP="00BE2A26">
      <w:pPr>
        <w:pStyle w:val="Sraopastraipa"/>
        <w:numPr>
          <w:ilvl w:val="2"/>
          <w:numId w:val="16"/>
        </w:numPr>
        <w:tabs>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Aprūpinimo įrankiais ir kitomis darbuotojų darbo priemonėmis, reikalingomis Paslaugoms atlikti, išlaidas</w:t>
      </w:r>
      <w:r w:rsidR="008D5283" w:rsidRPr="008D5283">
        <w:rPr>
          <w:rFonts w:ascii="Times New Roman" w:eastAsia="SimSun" w:hAnsi="Times New Roman" w:cs="Times New Roman"/>
          <w:lang w:eastAsia="zh-CN"/>
        </w:rPr>
        <w:t>;</w:t>
      </w:r>
    </w:p>
    <w:p w14:paraId="77808601" w14:textId="41AEEE2D" w:rsidR="00C12D64" w:rsidRPr="008D5283" w:rsidRDefault="00F42133" w:rsidP="00BE2A26">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Kelionės, transporto, apgyvendinimo ir kitas su Paslaugų teikimu susijusias išlaidas.</w:t>
      </w:r>
    </w:p>
    <w:p w14:paraId="4B08F7AF" w14:textId="77777777" w:rsidR="000F1414" w:rsidRPr="000F1414" w:rsidRDefault="00F42133" w:rsidP="00F76AEC">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Tiekėjas atlikti paslaugas turi kokybiškai, naudojant specializuotą įrangą ir nenukrypstant nuo gamintojo numatytos išmontavimo/sumontavimo, dalių keitimo, funkcinių bei kokybinių parametrų tikrinimo technologijos.</w:t>
      </w:r>
    </w:p>
    <w:p w14:paraId="6E408AAE" w14:textId="6E8E773D"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lastRenderedPageBreak/>
        <w:t xml:space="preserve">Tiekėjas privalo sureguliuoti, išbandyti ir užtikrinti įrenginio veikimą </w:t>
      </w:r>
      <w:r w:rsidR="00F3443C" w:rsidRPr="000F1414">
        <w:rPr>
          <w:rFonts w:ascii="Times New Roman" w:eastAsia="Times New Roman" w:hAnsi="Times New Roman" w:cs="Times New Roman"/>
        </w:rPr>
        <w:t xml:space="preserve">iki atliktų Paslaugų perdavimo </w:t>
      </w:r>
      <w:r w:rsidR="00721470" w:rsidRPr="00721470">
        <w:rPr>
          <w:rFonts w:ascii="Times New Roman" w:eastAsia="Times New Roman" w:hAnsi="Times New Roman" w:cs="Times New Roman"/>
        </w:rPr>
        <w:t>Pirkėj</w:t>
      </w:r>
      <w:r w:rsidR="00721470">
        <w:rPr>
          <w:rFonts w:ascii="Times New Roman" w:eastAsia="Times New Roman" w:hAnsi="Times New Roman" w:cs="Times New Roman"/>
        </w:rPr>
        <w:t>ui</w:t>
      </w:r>
      <w:r w:rsidR="00684E32" w:rsidRPr="000F1414">
        <w:rPr>
          <w:rFonts w:ascii="Times New Roman" w:eastAsia="Times New Roman" w:hAnsi="Times New Roman" w:cs="Times New Roman"/>
        </w:rPr>
        <w:t xml:space="preserve"> dienos</w:t>
      </w:r>
      <w:r w:rsidR="00F3443C" w:rsidRPr="000F1414">
        <w:rPr>
          <w:rFonts w:ascii="Times New Roman" w:eastAsia="Times New Roman" w:hAnsi="Times New Roman" w:cs="Times New Roman"/>
        </w:rPr>
        <w:t>.</w:t>
      </w:r>
    </w:p>
    <w:p w14:paraId="774E1950" w14:textId="77777777"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Tiekėjas privalo savo lėšomis išvežti utilizacijai susidariusias pavojingas atliekas ir vesti jų apskaitą, remiantis Lietuvos Respublikos įstatymais, norminiais aktais.</w:t>
      </w:r>
    </w:p>
    <w:p w14:paraId="6088BEC1" w14:textId="2B69F4D3" w:rsidR="000F1414" w:rsidRPr="000F1414" w:rsidRDefault="00721470"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721470">
        <w:rPr>
          <w:rFonts w:ascii="Times New Roman" w:eastAsia="Times New Roman" w:hAnsi="Times New Roman" w:cs="Times New Roman"/>
        </w:rPr>
        <w:t>Pirkėj</w:t>
      </w:r>
      <w:r>
        <w:rPr>
          <w:rFonts w:ascii="Times New Roman" w:eastAsia="Times New Roman" w:hAnsi="Times New Roman" w:cs="Times New Roman"/>
        </w:rPr>
        <w:t>ui</w:t>
      </w:r>
      <w:r w:rsidR="00F42133" w:rsidRPr="000F1414">
        <w:rPr>
          <w:rFonts w:ascii="Times New Roman" w:eastAsia="Times New Roman" w:hAnsi="Times New Roman" w:cs="Times New Roman"/>
        </w:rPr>
        <w:t xml:space="preserve"> pareikalavus pateikti, pakeistų naujų detalių, atsarginių dalių, medžiagų sertifikatus.</w:t>
      </w:r>
    </w:p>
    <w:p w14:paraId="64B56138" w14:textId="6F2FD7C0"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 xml:space="preserve">Tiekėjas atsako už savo darbuotojų saugos ir sveikatos darbe, priešgaisrinės saugos taisyklių, aplinkosaugos ir higienos norminių aktų reikalavimų laikymąsi, teikiant Paslaugą </w:t>
      </w:r>
      <w:r w:rsidR="00721470" w:rsidRPr="00721470">
        <w:rPr>
          <w:rFonts w:ascii="Times New Roman" w:eastAsia="Times New Roman" w:hAnsi="Times New Roman" w:cs="Times New Roman"/>
        </w:rPr>
        <w:t>Pirkėjo</w:t>
      </w:r>
      <w:r w:rsidRPr="000F1414">
        <w:rPr>
          <w:rFonts w:ascii="Times New Roman" w:eastAsia="Times New Roman" w:hAnsi="Times New Roman" w:cs="Times New Roman"/>
        </w:rPr>
        <w:t xml:space="preserve"> teritorijoje.</w:t>
      </w:r>
    </w:p>
    <w:p w14:paraId="4FFFFE50" w14:textId="51FFFDB8" w:rsidR="00F42133"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Atlikti Paslaugas nekeliant kenksmingų/ pavojingų veiksnių žmonių sveikatai.</w:t>
      </w:r>
    </w:p>
    <w:p w14:paraId="2ACC2239" w14:textId="77777777" w:rsidR="00F42133" w:rsidRPr="00D00127" w:rsidRDefault="00F42133" w:rsidP="00C12D64">
      <w:pPr>
        <w:numPr>
          <w:ilvl w:val="0"/>
          <w:numId w:val="19"/>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D00127">
        <w:rPr>
          <w:rFonts w:ascii="Times New Roman" w:eastAsia="Calibri" w:hAnsi="Times New Roman" w:cs="Times New Roman"/>
          <w:b/>
        </w:rPr>
        <w:t>SUTARTINIŲ ĮSIPAREIGOJIMŲ VYKDYMO TVARKA IR TERMINAI</w:t>
      </w:r>
    </w:p>
    <w:p w14:paraId="662B2989" w14:textId="5DF4BABE" w:rsidR="000838F0" w:rsidRPr="00C12D64" w:rsidRDefault="00721470" w:rsidP="00C12D64">
      <w:pPr>
        <w:pStyle w:val="Sraopastraipa"/>
        <w:numPr>
          <w:ilvl w:val="1"/>
          <w:numId w:val="20"/>
        </w:numPr>
        <w:tabs>
          <w:tab w:val="left" w:pos="426"/>
        </w:tabs>
        <w:spacing w:before="60" w:after="60" w:line="240" w:lineRule="auto"/>
        <w:jc w:val="both"/>
        <w:rPr>
          <w:rFonts w:ascii="Times New Roman" w:eastAsia="Calibri" w:hAnsi="Times New Roman" w:cs="Times New Roman"/>
        </w:rPr>
      </w:pPr>
      <w:r w:rsidRPr="00721470">
        <w:rPr>
          <w:rFonts w:ascii="Times New Roman" w:eastAsia="Calibri" w:hAnsi="Times New Roman" w:cs="Times New Roman"/>
        </w:rPr>
        <w:t>Pirkėj</w:t>
      </w:r>
      <w:r>
        <w:rPr>
          <w:rFonts w:ascii="Times New Roman" w:eastAsia="Calibri" w:hAnsi="Times New Roman" w:cs="Times New Roman"/>
        </w:rPr>
        <w:t>as</w:t>
      </w:r>
      <w:r w:rsidR="00F42133" w:rsidRPr="00C12D64">
        <w:rPr>
          <w:rFonts w:ascii="Times New Roman" w:eastAsia="Calibri" w:hAnsi="Times New Roman" w:cs="Times New Roman"/>
        </w:rPr>
        <w:t xml:space="preserve"> informuoja Tiekėją apie įrenginių gedimą (pateikia užsakymą) el. paštu.</w:t>
      </w:r>
    </w:p>
    <w:p w14:paraId="204B4599" w14:textId="3364BA56" w:rsidR="00B766E5" w:rsidRDefault="000838F0"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0838F0">
        <w:rPr>
          <w:rFonts w:ascii="Times New Roman" w:eastAsia="Calibri" w:hAnsi="Times New Roman" w:cs="Times New Roman"/>
        </w:rPr>
        <w:t xml:space="preserve">Reagavimo į pranešimą apie gedimą laikas (gedimo diagnostikos pradžios suderinimas su </w:t>
      </w:r>
      <w:r w:rsidR="00721470" w:rsidRPr="00721470">
        <w:rPr>
          <w:rFonts w:ascii="Times New Roman" w:eastAsia="Calibri" w:hAnsi="Times New Roman" w:cs="Times New Roman"/>
        </w:rPr>
        <w:t>Pirkėj</w:t>
      </w:r>
      <w:r w:rsidR="00721470">
        <w:rPr>
          <w:rFonts w:ascii="Times New Roman" w:eastAsia="Calibri" w:hAnsi="Times New Roman" w:cs="Times New Roman"/>
        </w:rPr>
        <w:t>u</w:t>
      </w:r>
      <w:r w:rsidRPr="000838F0">
        <w:rPr>
          <w:rFonts w:ascii="Times New Roman" w:eastAsia="Calibri" w:hAnsi="Times New Roman" w:cs="Times New Roman"/>
        </w:rPr>
        <w:t>) – ne daugiau kaip 2 darbo dienos nuo pranešimo apie gedimą momento.</w:t>
      </w:r>
    </w:p>
    <w:p w14:paraId="1C095B53" w14:textId="42BDD72C" w:rsidR="00B766E5" w:rsidRPr="00B766E5" w:rsidRDefault="00B766E5"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B766E5">
        <w:rPr>
          <w:rFonts w:ascii="Times New Roman" w:eastAsia="Calibri" w:hAnsi="Times New Roman" w:cs="Times New Roman"/>
        </w:rPr>
        <w:t>Gedimo šalinimo terminas – ne daugiau kaip 3 darbo dienos nuo pranešimo apie gedimą užregistravimo.</w:t>
      </w:r>
    </w:p>
    <w:p w14:paraId="3F94937D" w14:textId="11B844DA"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Esant sudėtingam gedimui, </w:t>
      </w:r>
      <w:r w:rsidR="00684E32">
        <w:rPr>
          <w:rFonts w:ascii="Times New Roman" w:eastAsia="Calibri" w:hAnsi="Times New Roman" w:cs="Times New Roman"/>
        </w:rPr>
        <w:t xml:space="preserve">kai Paslaugų dėl objektyvių priežasčių negalima atlikti per techninės specifikacijos 4.3. punkte nustatytą gedimų šalinimo laikotarpį, Tiekėjas gali atlikti gedimo šalinimą ir per ilgesnį nei techninės specifikacijos 4.3. punkte nustatytą laikotarpį, tačiau kuris negali viršyti </w:t>
      </w:r>
      <w:r w:rsidR="00684E32" w:rsidRPr="00684E32">
        <w:rPr>
          <w:rFonts w:ascii="Times New Roman" w:eastAsia="Calibri" w:hAnsi="Times New Roman" w:cs="Times New Roman"/>
        </w:rPr>
        <w:t>10 darbo dienų nuo pranešimo apie gedimą gavimo</w:t>
      </w:r>
      <w:r w:rsidR="00684E32">
        <w:rPr>
          <w:rFonts w:ascii="Times New Roman" w:eastAsia="Calibri" w:hAnsi="Times New Roman" w:cs="Times New Roman"/>
        </w:rPr>
        <w:t xml:space="preserve">, ir prieš tai el. paštu suderinus su </w:t>
      </w:r>
      <w:r w:rsidR="00721470" w:rsidRPr="00721470">
        <w:rPr>
          <w:rFonts w:ascii="Times New Roman" w:eastAsia="Calibri" w:hAnsi="Times New Roman" w:cs="Times New Roman"/>
        </w:rPr>
        <w:t>Pirkėj</w:t>
      </w:r>
      <w:r w:rsidR="00721470">
        <w:rPr>
          <w:rFonts w:ascii="Times New Roman" w:eastAsia="Calibri" w:hAnsi="Times New Roman" w:cs="Times New Roman"/>
        </w:rPr>
        <w:t>u.</w:t>
      </w:r>
    </w:p>
    <w:p w14:paraId="41EAE938" w14:textId="3304FE09"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atliekamos darbo dienomis nuo 7.00 val. iki 16.00 val., penktadieniais – nuo 7.00 val. iki 14.45 val., prieššventinėmis dienomis – valanda trumpiau (Paslaugų atlikimo laiką bus galima keisti, suderinus su </w:t>
      </w:r>
      <w:r w:rsidR="00721470" w:rsidRPr="00721470">
        <w:rPr>
          <w:rFonts w:ascii="Times New Roman" w:eastAsia="Calibri" w:hAnsi="Times New Roman" w:cs="Times New Roman"/>
        </w:rPr>
        <w:t>Pirkėj</w:t>
      </w:r>
      <w:r w:rsidR="00721470">
        <w:rPr>
          <w:rFonts w:ascii="Times New Roman" w:eastAsia="Calibri" w:hAnsi="Times New Roman" w:cs="Times New Roman"/>
        </w:rPr>
        <w:t>u</w:t>
      </w:r>
      <w:r w:rsidRPr="00D00127">
        <w:rPr>
          <w:rFonts w:ascii="Times New Roman" w:eastAsia="Calibri" w:hAnsi="Times New Roman" w:cs="Times New Roman"/>
        </w:rPr>
        <w:t>).</w:t>
      </w:r>
    </w:p>
    <w:p w14:paraId="6C01D5C5" w14:textId="77777777"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teikiamos </w:t>
      </w:r>
      <w:sdt>
        <w:sdtPr>
          <w:rPr>
            <w:rFonts w:ascii="Times New Roman" w:eastAsia="Calibri" w:hAnsi="Times New Roman" w:cs="Times New Roman"/>
          </w:rPr>
          <w:alias w:val="nurodoma kalendorinėmis dienomis arba mėnesiais"/>
          <w:tag w:val="nurodoma kalendorinėmis dienomis arba mėnesiais"/>
          <w:id w:val="1926695179"/>
          <w:placeholder>
            <w:docPart w:val="0F04E816F7934C8EACC3960B46D8AEB4"/>
          </w:placeholder>
          <w:text/>
        </w:sdtPr>
        <w:sdtContent>
          <w:r w:rsidRPr="00D00127">
            <w:rPr>
              <w:rFonts w:ascii="Times New Roman" w:eastAsia="Calibri" w:hAnsi="Times New Roman" w:cs="Times New Roman"/>
            </w:rPr>
            <w:t>24 mėn</w:t>
          </w:r>
        </w:sdtContent>
      </w:sdt>
      <w:r w:rsidRPr="00D00127">
        <w:rPr>
          <w:rFonts w:ascii="Times New Roman" w:eastAsia="Calibri" w:hAnsi="Times New Roman" w:cs="Times New Roman"/>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5FBA8B03" w14:textId="4C43BABD" w:rsidR="00F42133" w:rsidRDefault="00F42133" w:rsidP="00F42133">
      <w:pPr>
        <w:numPr>
          <w:ilvl w:val="1"/>
          <w:numId w:val="20"/>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Suteikiama garantija: Paslaugoms – ne mažiau kaip</w:t>
      </w:r>
      <w:r w:rsidRPr="003160F3">
        <w:rPr>
          <w:rFonts w:ascii="Times New Roman" w:eastAsia="Times New Roman" w:hAnsi="Times New Roman" w:cs="Times New Roman"/>
        </w:rPr>
        <w:t xml:space="preserve"> 6 mėnesių</w:t>
      </w:r>
      <w:r w:rsidRPr="00D00127">
        <w:rPr>
          <w:rFonts w:ascii="Times New Roman" w:eastAsia="Times New Roman" w:hAnsi="Times New Roman" w:cs="Times New Roman"/>
        </w:rPr>
        <w:t xml:space="preserve">, atsarginėms detalėms – ne mažiau kaip </w:t>
      </w:r>
      <w:r w:rsidR="00045E9C">
        <w:rPr>
          <w:rFonts w:ascii="Times New Roman" w:eastAsia="Times New Roman" w:hAnsi="Times New Roman" w:cs="Times New Roman"/>
        </w:rPr>
        <w:t>6</w:t>
      </w:r>
      <w:r w:rsidRPr="003160F3">
        <w:rPr>
          <w:rFonts w:ascii="Times New Roman" w:eastAsia="Times New Roman" w:hAnsi="Times New Roman" w:cs="Times New Roman"/>
        </w:rPr>
        <w:t xml:space="preserve"> </w:t>
      </w:r>
      <w:r w:rsidRPr="00D00127">
        <w:rPr>
          <w:rFonts w:ascii="Times New Roman" w:eastAsia="Times New Roman" w:hAnsi="Times New Roman" w:cs="Times New Roman"/>
        </w:rPr>
        <w:t>mėnesių arba atsižvelgiant į detalių gamintojų suteiktą garantiją.</w:t>
      </w:r>
      <w:r w:rsidR="004231DF">
        <w:rPr>
          <w:rFonts w:ascii="Times New Roman" w:eastAsia="Times New Roman" w:hAnsi="Times New Roman" w:cs="Times New Roman"/>
        </w:rPr>
        <w:t xml:space="preserve"> Šiame punkte nustatyta garantija skaičiuojama nuo Tiekėjo </w:t>
      </w:r>
      <w:r w:rsidR="00721470" w:rsidRPr="00721470">
        <w:rPr>
          <w:rFonts w:ascii="Times New Roman" w:eastAsia="Times New Roman" w:hAnsi="Times New Roman" w:cs="Times New Roman"/>
        </w:rPr>
        <w:t>Pirkėj</w:t>
      </w:r>
      <w:r w:rsidR="00721470">
        <w:rPr>
          <w:rFonts w:ascii="Times New Roman" w:eastAsia="Times New Roman" w:hAnsi="Times New Roman" w:cs="Times New Roman"/>
        </w:rPr>
        <w:t>ui</w:t>
      </w:r>
      <w:r w:rsidR="004231DF">
        <w:rPr>
          <w:rFonts w:ascii="Times New Roman" w:eastAsia="Times New Roman" w:hAnsi="Times New Roman" w:cs="Times New Roman"/>
        </w:rPr>
        <w:t xml:space="preserve"> sąskaitos-faktūros išrašymo dienos.</w:t>
      </w:r>
    </w:p>
    <w:p w14:paraId="0B4390C6" w14:textId="77777777" w:rsidR="000E3367" w:rsidRPr="000E3367" w:rsidRDefault="000E3367" w:rsidP="000E3367">
      <w:pPr>
        <w:tabs>
          <w:tab w:val="left" w:pos="426"/>
        </w:tabs>
        <w:spacing w:after="0" w:line="240" w:lineRule="auto"/>
        <w:contextualSpacing/>
        <w:jc w:val="both"/>
        <w:rPr>
          <w:rFonts w:ascii="Times New Roman" w:eastAsia="Times New Roman" w:hAnsi="Times New Roman" w:cs="Times New Roman"/>
        </w:rPr>
      </w:pPr>
    </w:p>
    <w:p w14:paraId="1273CB42" w14:textId="77777777" w:rsidR="00F42133" w:rsidRPr="00D00127" w:rsidRDefault="00F42133" w:rsidP="00C12D64">
      <w:pPr>
        <w:pStyle w:val="Sraopastraipa"/>
        <w:numPr>
          <w:ilvl w:val="0"/>
          <w:numId w:val="20"/>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lang w:val="en-US"/>
        </w:rPr>
      </w:pPr>
      <w:r w:rsidRPr="00D00127">
        <w:rPr>
          <w:rFonts w:ascii="Times New Roman" w:eastAsia="Calibri" w:hAnsi="Times New Roman" w:cs="Times New Roman"/>
          <w:b/>
        </w:rPr>
        <w:t>APLINKOSAUGINIAI REIKALAVIMAI</w:t>
      </w:r>
    </w:p>
    <w:p w14:paraId="7F495C4B" w14:textId="27270F56" w:rsidR="00F42133" w:rsidRPr="00D00127" w:rsidRDefault="00721470" w:rsidP="00F42133">
      <w:pPr>
        <w:shd w:val="clear" w:color="auto" w:fill="FFFFFF"/>
        <w:spacing w:before="60" w:after="60"/>
        <w:jc w:val="both"/>
        <w:rPr>
          <w:rFonts w:ascii="Times New Roman" w:hAnsi="Times New Roman" w:cs="Times New Roman"/>
          <w:color w:val="00B050"/>
        </w:rPr>
      </w:pPr>
      <w:r w:rsidRPr="00721470">
        <w:rPr>
          <w:rFonts w:ascii="Times New Roman" w:hAnsi="Times New Roman" w:cs="Times New Roman"/>
          <w:color w:val="00B050"/>
        </w:rPr>
        <w:t>Pirkėj</w:t>
      </w:r>
      <w:r>
        <w:rPr>
          <w:rFonts w:ascii="Times New Roman" w:hAnsi="Times New Roman" w:cs="Times New Roman"/>
          <w:color w:val="00B050"/>
        </w:rPr>
        <w:t>as</w:t>
      </w:r>
      <w:r w:rsidR="00F42133" w:rsidRPr="00D00127">
        <w:rPr>
          <w:rFonts w:ascii="Times New Roman" w:hAnsi="Times New Roman" w:cs="Times New Roman"/>
          <w:color w:val="00B050"/>
        </w:rPr>
        <w:t xml:space="preserve"> siekia jog jo ir Tiekėjo veiksmai darytų kuo mažesnį poveikį aplinkai, todėl:</w:t>
      </w:r>
    </w:p>
    <w:p w14:paraId="3C66A7BA" w14:textId="6BB45E1D"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Viešojo pirkimo ir sutarties vykdymo metu bendravimas tarp Tiekėjo ir </w:t>
      </w:r>
      <w:r w:rsidR="00721470" w:rsidRPr="00721470">
        <w:rPr>
          <w:rFonts w:ascii="Times New Roman" w:hAnsi="Times New Roman" w:cs="Times New Roman"/>
          <w:color w:val="00B050"/>
        </w:rPr>
        <w:t>Pirkėjo</w:t>
      </w:r>
      <w:r w:rsidRPr="00D00127">
        <w:rPr>
          <w:rFonts w:ascii="Times New Roman" w:hAnsi="Times New Roman" w:cs="Times New Roman"/>
          <w:color w:val="00B050"/>
        </w:rPr>
        <w:t xml:space="preserve"> bus vykdomas tik elektroninėmis   priemonėmis (CVP IS priemonėmis, telefonu, elektroniniu paštu, ar kt.);</w:t>
      </w:r>
    </w:p>
    <w:p w14:paraId="493D556C" w14:textId="61681789"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Visa dokumentacija susijusi su Sutarties vykdymu teikiama </w:t>
      </w:r>
      <w:r w:rsidR="00721470" w:rsidRPr="00721470">
        <w:rPr>
          <w:rFonts w:ascii="Times New Roman" w:hAnsi="Times New Roman" w:cs="Times New Roman"/>
          <w:color w:val="00B050"/>
        </w:rPr>
        <w:t>Pirkėj</w:t>
      </w:r>
      <w:r w:rsidR="00721470">
        <w:rPr>
          <w:rFonts w:ascii="Times New Roman" w:hAnsi="Times New Roman" w:cs="Times New Roman"/>
          <w:color w:val="00B050"/>
        </w:rPr>
        <w:t xml:space="preserve">ui </w:t>
      </w:r>
      <w:r w:rsidRPr="00D00127">
        <w:rPr>
          <w:rFonts w:ascii="Times New Roman" w:hAnsi="Times New Roman" w:cs="Times New Roman"/>
          <w:color w:val="00B050"/>
        </w:rPr>
        <w:t xml:space="preserve">ir Tiekėjui elektorinėmis priemonėmis (elektoriniu paštu ar kt.); </w:t>
      </w:r>
    </w:p>
    <w:p w14:paraId="5102FBA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Sutartis bus pasirašoma tik elektroninėmis priemonėmis (elektroniniu parašu); </w:t>
      </w:r>
    </w:p>
    <w:p w14:paraId="7A7E2E2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mažinti popieriaus sunaudojimą, atsisakyti nebūtino dokumentų kopijavimo ir spausdinimo, jeigu bus naudojamos kanceliarinės prekės, jos turi būti pagamintos iš perdirbtų žaliavų arba tinkamos perdirbimui. </w:t>
      </w:r>
    </w:p>
    <w:p w14:paraId="55BE9119" w14:textId="34DCAD70"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 xml:space="preserve">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w:t>
      </w:r>
    </w:p>
    <w:p w14:paraId="0AD145A0" w14:textId="10F66188"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Jei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vykdymo metu Tiekėjo naudojamos prekės/medžiagos/žaliavos turi būti tiekiamos ar perduodamos antrinėje pakuotėje, ji turi atitikti pakuotėms nustatytus minimalius aplinkos apsaugos kriterijus, nebent tai prieštarauja higienos normoms: p</w:t>
      </w:r>
      <w:r w:rsidRPr="00D00127">
        <w:rPr>
          <w:rFonts w:ascii="Times New Roman" w:hAnsi="Times New Roman" w:cs="Times New Roman"/>
          <w:color w:val="00B050"/>
          <w:lang w:eastAsia="lt-LT"/>
        </w:rPr>
        <w:t>akuotės</w:t>
      </w:r>
      <w:r w:rsidRPr="00D00127">
        <w:rPr>
          <w:rFonts w:ascii="Times New Roman" w:hAnsi="Times New Roman" w:cs="Times New Roman"/>
          <w:b/>
          <w:bCs/>
          <w:color w:val="00B050"/>
          <w:lang w:eastAsia="lt-LT"/>
        </w:rPr>
        <w:t xml:space="preserve"> </w:t>
      </w:r>
      <w:r w:rsidRPr="00D00127">
        <w:rPr>
          <w:rFonts w:ascii="Times New Roman" w:hAnsi="Times New Roman" w:cs="Times New Roman"/>
          <w:color w:val="00B050"/>
          <w:lang w:eastAsia="lt-LT"/>
        </w:rPr>
        <w:t>turi būti laikytinos perdirbamosiomis pakuotėmis pagal Lietuvos Respublikos mokesčio už aplinkos teršimą įstatymo nuostatas.</w:t>
      </w:r>
    </w:p>
    <w:p w14:paraId="1968C0ED"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62BE079B" w14:textId="77777777" w:rsidR="00F42133" w:rsidRPr="00D00127" w:rsidRDefault="00F42133" w:rsidP="00C12D64">
      <w:pPr>
        <w:pStyle w:val="Sraopastraipa"/>
        <w:numPr>
          <w:ilvl w:val="0"/>
          <w:numId w:val="20"/>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PRIEDAI</w:t>
      </w:r>
    </w:p>
    <w:p w14:paraId="2F36B866" w14:textId="6F24A9B1" w:rsidR="00F42133" w:rsidRPr="006323CC" w:rsidRDefault="006323CC" w:rsidP="00F42133">
      <w:pPr>
        <w:tabs>
          <w:tab w:val="left" w:pos="851"/>
        </w:tabs>
        <w:jc w:val="both"/>
        <w:rPr>
          <w:rFonts w:ascii="Times New Roman" w:eastAsia="Calibri" w:hAnsi="Times New Roman" w:cs="Times New Roman"/>
        </w:rPr>
      </w:pPr>
      <w:r>
        <w:rPr>
          <w:rFonts w:ascii="Times New Roman" w:eastAsia="Calibri" w:hAnsi="Times New Roman" w:cs="Times New Roman"/>
          <w:b/>
          <w:bCs/>
        </w:rPr>
        <w:tab/>
      </w:r>
      <w:r w:rsidRPr="006323CC">
        <w:rPr>
          <w:rFonts w:ascii="Times New Roman" w:eastAsia="Calibri" w:hAnsi="Times New Roman" w:cs="Times New Roman"/>
        </w:rPr>
        <w:t>Priedas Nr. 1,</w:t>
      </w:r>
      <w:r w:rsidR="00F42133" w:rsidRPr="006323CC">
        <w:rPr>
          <w:rFonts w:ascii="Times New Roman" w:eastAsia="Calibri" w:hAnsi="Times New Roman" w:cs="Times New Roman"/>
        </w:rPr>
        <w:t xml:space="preserve"> </w:t>
      </w:r>
      <w:r w:rsidR="005C2506">
        <w:rPr>
          <w:rFonts w:ascii="Times New Roman" w:eastAsia="Calibri" w:hAnsi="Times New Roman" w:cs="Times New Roman"/>
        </w:rPr>
        <w:t>P</w:t>
      </w:r>
      <w:r w:rsidR="00F42133" w:rsidRPr="006323CC">
        <w:rPr>
          <w:rFonts w:ascii="Times New Roman" w:eastAsia="Calibri" w:hAnsi="Times New Roman" w:cs="Times New Roman"/>
        </w:rPr>
        <w:t>akeliam</w:t>
      </w:r>
      <w:r w:rsidR="007A20D0">
        <w:rPr>
          <w:rFonts w:ascii="Times New Roman" w:eastAsia="Calibri" w:hAnsi="Times New Roman" w:cs="Times New Roman"/>
        </w:rPr>
        <w:t>ų</w:t>
      </w:r>
      <w:r w:rsidR="00F42133" w:rsidRPr="006323CC">
        <w:rPr>
          <w:rFonts w:ascii="Times New Roman" w:eastAsia="Calibri" w:hAnsi="Times New Roman" w:cs="Times New Roman"/>
        </w:rPr>
        <w:t xml:space="preserve"> </w:t>
      </w:r>
      <w:r w:rsidR="006B5372">
        <w:rPr>
          <w:rFonts w:ascii="Times New Roman" w:eastAsia="Calibri" w:hAnsi="Times New Roman" w:cs="Times New Roman"/>
        </w:rPr>
        <w:t>kelio užtvar</w:t>
      </w:r>
      <w:r w:rsidR="007A20D0">
        <w:rPr>
          <w:rFonts w:ascii="Times New Roman" w:eastAsia="Calibri" w:hAnsi="Times New Roman" w:cs="Times New Roman"/>
        </w:rPr>
        <w:t>ų ir automatinių įvažiavimo vartų</w:t>
      </w:r>
      <w:r w:rsidR="005C2506">
        <w:rPr>
          <w:rFonts w:ascii="Times New Roman" w:eastAsia="Calibri" w:hAnsi="Times New Roman" w:cs="Times New Roman"/>
        </w:rPr>
        <w:t xml:space="preserve"> kiekiai, lokacijos.</w:t>
      </w:r>
    </w:p>
    <w:p w14:paraId="28F95C4A"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833024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4B8D0CD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A13F1C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D71C020"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557F77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3870D0D5" w14:textId="77777777" w:rsidR="00852165" w:rsidRDefault="00852165" w:rsidP="002E4032">
      <w:pPr>
        <w:spacing w:after="0" w:line="240" w:lineRule="auto"/>
        <w:rPr>
          <w:rFonts w:ascii="Times New Roman" w:eastAsia="Times New Roman" w:hAnsi="Times New Roman" w:cs="Times New Roman"/>
          <w:b/>
          <w:lang w:eastAsia="ar-SA"/>
        </w:rPr>
      </w:pPr>
    </w:p>
    <w:p w14:paraId="475CA82C" w14:textId="77777777" w:rsidR="009777AD" w:rsidRDefault="009777AD" w:rsidP="002E4032">
      <w:pPr>
        <w:spacing w:after="0" w:line="240" w:lineRule="auto"/>
        <w:rPr>
          <w:rFonts w:ascii="Times New Roman" w:eastAsia="Times New Roman" w:hAnsi="Times New Roman" w:cs="Times New Roman"/>
          <w:b/>
          <w:lang w:eastAsia="ar-SA"/>
        </w:rPr>
      </w:pPr>
    </w:p>
    <w:p w14:paraId="45AC003F" w14:textId="7C465E19" w:rsidR="00CD6BEC" w:rsidRDefault="00CD6BEC" w:rsidP="00CD6BEC">
      <w:pPr>
        <w:spacing w:after="0" w:line="240" w:lineRule="auto"/>
        <w:jc w:val="right"/>
        <w:rPr>
          <w:rFonts w:ascii="Times New Roman" w:eastAsia="Times New Roman" w:hAnsi="Times New Roman" w:cs="Times New Roman"/>
          <w:bCs/>
          <w:lang w:eastAsia="ar-SA"/>
        </w:rPr>
      </w:pPr>
      <w:r w:rsidRPr="00CD6BEC">
        <w:rPr>
          <w:rFonts w:ascii="Times New Roman" w:eastAsia="Times New Roman" w:hAnsi="Times New Roman" w:cs="Times New Roman"/>
          <w:bCs/>
          <w:lang w:eastAsia="ar-SA"/>
        </w:rPr>
        <w:t>Techninių specifikacijų 1 priedas</w:t>
      </w:r>
    </w:p>
    <w:p w14:paraId="171B5D06" w14:textId="77777777" w:rsidR="00CD6BEC" w:rsidRDefault="00CD6BEC" w:rsidP="00CD6BEC">
      <w:pPr>
        <w:spacing w:after="0" w:line="240" w:lineRule="auto"/>
        <w:jc w:val="right"/>
        <w:rPr>
          <w:rFonts w:ascii="Times New Roman" w:eastAsia="Times New Roman" w:hAnsi="Times New Roman" w:cs="Times New Roman"/>
          <w:bCs/>
          <w:lang w:eastAsia="ar-SA"/>
        </w:rPr>
      </w:pPr>
    </w:p>
    <w:p w14:paraId="279EBCE6" w14:textId="6B383482" w:rsidR="00CD6BEC" w:rsidRDefault="005C2506" w:rsidP="00CD6BEC">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lang w:eastAsia="ar-SA"/>
        </w:rPr>
        <w:t>P</w:t>
      </w:r>
      <w:r w:rsidR="007A20D0" w:rsidRPr="007A20D0">
        <w:rPr>
          <w:rFonts w:ascii="Times New Roman" w:eastAsia="Times New Roman" w:hAnsi="Times New Roman" w:cs="Times New Roman"/>
          <w:b/>
          <w:lang w:eastAsia="ar-SA"/>
        </w:rPr>
        <w:t>akeliamų kelio užtvarų ir automatinių įvažiavimo vartų</w:t>
      </w:r>
      <w:r>
        <w:rPr>
          <w:rFonts w:ascii="Times New Roman" w:eastAsia="Times New Roman" w:hAnsi="Times New Roman" w:cs="Times New Roman"/>
          <w:b/>
          <w:lang w:eastAsia="ar-SA"/>
        </w:rPr>
        <w:t xml:space="preserve"> kiekiai, lokacijos</w:t>
      </w:r>
    </w:p>
    <w:p w14:paraId="105A9E51" w14:textId="77777777" w:rsidR="007A20D0" w:rsidRDefault="007A20D0" w:rsidP="00CD6BEC">
      <w:pPr>
        <w:spacing w:after="0" w:line="240" w:lineRule="auto"/>
        <w:jc w:val="center"/>
        <w:rPr>
          <w:rFonts w:ascii="Times New Roman" w:eastAsia="Times New Roman" w:hAnsi="Times New Roman" w:cs="Times New Roman"/>
          <w:b/>
          <w:lang w:eastAsia="ar-SA"/>
        </w:rPr>
      </w:pPr>
    </w:p>
    <w:tbl>
      <w:tblPr>
        <w:tblW w:w="8220" w:type="dxa"/>
        <w:tblLook w:val="04A0" w:firstRow="1" w:lastRow="0" w:firstColumn="1" w:lastColumn="0" w:noHBand="0" w:noVBand="1"/>
      </w:tblPr>
      <w:tblGrid>
        <w:gridCol w:w="540"/>
        <w:gridCol w:w="5446"/>
        <w:gridCol w:w="1219"/>
        <w:gridCol w:w="1414"/>
      </w:tblGrid>
      <w:tr w:rsidR="00EF0E4B" w:rsidRPr="00EF0E4B" w14:paraId="28DF3083" w14:textId="77777777" w:rsidTr="00EF0E4B">
        <w:trPr>
          <w:trHeight w:val="1170"/>
        </w:trPr>
        <w:tc>
          <w:tcPr>
            <w:tcW w:w="398" w:type="dxa"/>
            <w:tcBorders>
              <w:top w:val="single" w:sz="8" w:space="0" w:color="auto"/>
              <w:left w:val="single" w:sz="8" w:space="0" w:color="auto"/>
              <w:bottom w:val="single" w:sz="8" w:space="0" w:color="auto"/>
              <w:right w:val="single" w:sz="8" w:space="0" w:color="auto"/>
            </w:tcBorders>
            <w:shd w:val="clear" w:color="000000" w:fill="D9E1F2"/>
            <w:vAlign w:val="center"/>
            <w:hideMark/>
          </w:tcPr>
          <w:p w14:paraId="4CA67DC8" w14:textId="77777777" w:rsidR="00EF0E4B" w:rsidRPr="00EF0E4B" w:rsidRDefault="00EF0E4B" w:rsidP="00EF0E4B">
            <w:pPr>
              <w:spacing w:after="0" w:line="240" w:lineRule="auto"/>
              <w:jc w:val="center"/>
              <w:rPr>
                <w:rFonts w:ascii="Times New Roman" w:eastAsia="Times New Roman" w:hAnsi="Times New Roman" w:cs="Times New Roman"/>
                <w:b/>
                <w:bCs/>
                <w:color w:val="000000"/>
                <w:lang w:eastAsia="lt-LT"/>
              </w:rPr>
            </w:pPr>
            <w:r w:rsidRPr="00EF0E4B">
              <w:rPr>
                <w:rFonts w:ascii="Times New Roman" w:eastAsia="Times New Roman" w:hAnsi="Times New Roman" w:cs="Times New Roman"/>
                <w:b/>
                <w:bCs/>
                <w:color w:val="000000"/>
                <w:lang w:eastAsia="lt-LT"/>
              </w:rPr>
              <w:t xml:space="preserve">Eil. Nr. </w:t>
            </w:r>
          </w:p>
        </w:tc>
        <w:tc>
          <w:tcPr>
            <w:tcW w:w="5446" w:type="dxa"/>
            <w:tcBorders>
              <w:top w:val="single" w:sz="8" w:space="0" w:color="auto"/>
              <w:left w:val="nil"/>
              <w:bottom w:val="single" w:sz="8" w:space="0" w:color="auto"/>
              <w:right w:val="single" w:sz="8" w:space="0" w:color="auto"/>
            </w:tcBorders>
            <w:shd w:val="clear" w:color="000000" w:fill="D9E1F2"/>
            <w:vAlign w:val="center"/>
            <w:hideMark/>
          </w:tcPr>
          <w:p w14:paraId="2A3436DA" w14:textId="77777777" w:rsidR="00EF0E4B" w:rsidRPr="00EF0E4B" w:rsidRDefault="00EF0E4B" w:rsidP="00EF0E4B">
            <w:pPr>
              <w:spacing w:after="0" w:line="240" w:lineRule="auto"/>
              <w:jc w:val="center"/>
              <w:rPr>
                <w:rFonts w:ascii="Times New Roman" w:eastAsia="Times New Roman" w:hAnsi="Times New Roman" w:cs="Times New Roman"/>
                <w:b/>
                <w:bCs/>
                <w:lang w:eastAsia="lt-LT"/>
              </w:rPr>
            </w:pPr>
            <w:r w:rsidRPr="00EF0E4B">
              <w:rPr>
                <w:rFonts w:ascii="Times New Roman" w:eastAsia="Times New Roman" w:hAnsi="Times New Roman" w:cs="Times New Roman"/>
                <w:b/>
                <w:bCs/>
                <w:lang w:eastAsia="lt-LT"/>
              </w:rPr>
              <w:t>Adresas, objektas, regionas</w:t>
            </w:r>
          </w:p>
        </w:tc>
        <w:tc>
          <w:tcPr>
            <w:tcW w:w="1118" w:type="dxa"/>
            <w:tcBorders>
              <w:top w:val="single" w:sz="8" w:space="0" w:color="auto"/>
              <w:left w:val="nil"/>
              <w:bottom w:val="single" w:sz="8" w:space="0" w:color="auto"/>
              <w:right w:val="single" w:sz="8" w:space="0" w:color="auto"/>
            </w:tcBorders>
            <w:shd w:val="clear" w:color="000000" w:fill="D9E1F2"/>
            <w:vAlign w:val="center"/>
            <w:hideMark/>
          </w:tcPr>
          <w:p w14:paraId="302910D4" w14:textId="77777777" w:rsidR="00EF0E4B" w:rsidRPr="00EF0E4B" w:rsidRDefault="00EF0E4B" w:rsidP="00EF0E4B">
            <w:pPr>
              <w:spacing w:after="0" w:line="240" w:lineRule="auto"/>
              <w:jc w:val="center"/>
              <w:rPr>
                <w:rFonts w:ascii="Times New Roman" w:eastAsia="Times New Roman" w:hAnsi="Times New Roman" w:cs="Times New Roman"/>
                <w:b/>
                <w:bCs/>
                <w:lang w:eastAsia="lt-LT"/>
              </w:rPr>
            </w:pPr>
            <w:r w:rsidRPr="00EF0E4B">
              <w:rPr>
                <w:rFonts w:ascii="Times New Roman" w:eastAsia="Times New Roman" w:hAnsi="Times New Roman" w:cs="Times New Roman"/>
                <w:b/>
                <w:bCs/>
                <w:lang w:eastAsia="lt-LT"/>
              </w:rPr>
              <w:t>Pakeliamų užtvarų kiekis, vnt.</w:t>
            </w:r>
          </w:p>
        </w:tc>
        <w:tc>
          <w:tcPr>
            <w:tcW w:w="1258" w:type="dxa"/>
            <w:tcBorders>
              <w:top w:val="single" w:sz="8" w:space="0" w:color="auto"/>
              <w:left w:val="nil"/>
              <w:bottom w:val="single" w:sz="8" w:space="0" w:color="auto"/>
              <w:right w:val="single" w:sz="8" w:space="0" w:color="auto"/>
            </w:tcBorders>
            <w:shd w:val="clear" w:color="000000" w:fill="D9E1F2"/>
            <w:vAlign w:val="center"/>
            <w:hideMark/>
          </w:tcPr>
          <w:p w14:paraId="3277615E" w14:textId="77777777" w:rsidR="00EF0E4B" w:rsidRPr="00EF0E4B" w:rsidRDefault="00EF0E4B" w:rsidP="00EF0E4B">
            <w:pPr>
              <w:spacing w:after="0" w:line="240" w:lineRule="auto"/>
              <w:jc w:val="center"/>
              <w:rPr>
                <w:rFonts w:ascii="Times New Roman" w:eastAsia="Times New Roman" w:hAnsi="Times New Roman" w:cs="Times New Roman"/>
                <w:b/>
                <w:bCs/>
                <w:color w:val="000000"/>
                <w:lang w:eastAsia="lt-LT"/>
              </w:rPr>
            </w:pPr>
            <w:r w:rsidRPr="00EF0E4B">
              <w:rPr>
                <w:rFonts w:ascii="Times New Roman" w:eastAsia="Times New Roman" w:hAnsi="Times New Roman" w:cs="Times New Roman"/>
                <w:b/>
                <w:bCs/>
                <w:color w:val="000000"/>
                <w:lang w:eastAsia="lt-LT"/>
              </w:rPr>
              <w:t>Automatinių įvažiavimo vartų kiekis, vnt.</w:t>
            </w:r>
          </w:p>
        </w:tc>
      </w:tr>
      <w:tr w:rsidR="00EF0E4B" w:rsidRPr="00EF0E4B" w14:paraId="71F61960" w14:textId="77777777" w:rsidTr="00EF0E4B">
        <w:trPr>
          <w:trHeight w:val="255"/>
        </w:trPr>
        <w:tc>
          <w:tcPr>
            <w:tcW w:w="8220" w:type="dxa"/>
            <w:gridSpan w:val="4"/>
            <w:tcBorders>
              <w:top w:val="nil"/>
              <w:left w:val="single" w:sz="4" w:space="0" w:color="auto"/>
              <w:bottom w:val="single" w:sz="4" w:space="0" w:color="auto"/>
              <w:right w:val="single" w:sz="4" w:space="0" w:color="000000"/>
            </w:tcBorders>
            <w:shd w:val="clear" w:color="000000" w:fill="D9E1F2"/>
            <w:vAlign w:val="center"/>
            <w:hideMark/>
          </w:tcPr>
          <w:p w14:paraId="1554D182"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Vakarų regionas</w:t>
            </w:r>
          </w:p>
        </w:tc>
      </w:tr>
      <w:tr w:rsidR="00EF0E4B" w:rsidRPr="00EF0E4B" w14:paraId="61CE00B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9387E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57495EA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Tilžės g. 54, Klaipėda</w:t>
            </w:r>
          </w:p>
        </w:tc>
        <w:tc>
          <w:tcPr>
            <w:tcW w:w="1118" w:type="dxa"/>
            <w:tcBorders>
              <w:top w:val="nil"/>
              <w:left w:val="nil"/>
              <w:bottom w:val="single" w:sz="4" w:space="0" w:color="auto"/>
              <w:right w:val="nil"/>
            </w:tcBorders>
            <w:vAlign w:val="center"/>
            <w:hideMark/>
          </w:tcPr>
          <w:p w14:paraId="34C18FB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00B2AE1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781914C"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6FF8F6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052D5CE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Vytauto g. 112, Kretinga</w:t>
            </w:r>
          </w:p>
        </w:tc>
        <w:tc>
          <w:tcPr>
            <w:tcW w:w="1118" w:type="dxa"/>
            <w:tcBorders>
              <w:top w:val="nil"/>
              <w:left w:val="nil"/>
              <w:bottom w:val="single" w:sz="4" w:space="0" w:color="auto"/>
              <w:right w:val="nil"/>
            </w:tcBorders>
            <w:vAlign w:val="center"/>
            <w:hideMark/>
          </w:tcPr>
          <w:p w14:paraId="3852C9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AFFEF0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97EB9C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0AFDB7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65832950"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Mosėdžio g. 23, Skuodas</w:t>
            </w:r>
          </w:p>
        </w:tc>
        <w:tc>
          <w:tcPr>
            <w:tcW w:w="1118" w:type="dxa"/>
            <w:tcBorders>
              <w:top w:val="nil"/>
              <w:left w:val="nil"/>
              <w:bottom w:val="single" w:sz="4" w:space="0" w:color="auto"/>
              <w:right w:val="nil"/>
            </w:tcBorders>
            <w:vAlign w:val="center"/>
            <w:hideMark/>
          </w:tcPr>
          <w:p w14:paraId="73D4CE0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5F0FF4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7B157B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DAA302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25073E9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4, Šilutė</w:t>
            </w:r>
          </w:p>
        </w:tc>
        <w:tc>
          <w:tcPr>
            <w:tcW w:w="1118" w:type="dxa"/>
            <w:tcBorders>
              <w:top w:val="nil"/>
              <w:left w:val="nil"/>
              <w:bottom w:val="single" w:sz="4" w:space="0" w:color="auto"/>
              <w:right w:val="nil"/>
            </w:tcBorders>
            <w:vAlign w:val="center"/>
            <w:hideMark/>
          </w:tcPr>
          <w:p w14:paraId="21F8CD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0E5B7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6831BD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98013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6183878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Struikų g. 17, Šilalė</w:t>
            </w:r>
          </w:p>
        </w:tc>
        <w:tc>
          <w:tcPr>
            <w:tcW w:w="1118" w:type="dxa"/>
            <w:tcBorders>
              <w:top w:val="nil"/>
              <w:left w:val="nil"/>
              <w:bottom w:val="single" w:sz="4" w:space="0" w:color="auto"/>
              <w:right w:val="nil"/>
            </w:tcBorders>
            <w:vAlign w:val="center"/>
            <w:hideMark/>
          </w:tcPr>
          <w:p w14:paraId="0DF2C5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57F0F8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4A81DA2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ECFB5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1169A0F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Struikų g. 10, Šilalė</w:t>
            </w:r>
          </w:p>
        </w:tc>
        <w:tc>
          <w:tcPr>
            <w:tcW w:w="1118" w:type="dxa"/>
            <w:tcBorders>
              <w:top w:val="nil"/>
              <w:left w:val="nil"/>
              <w:bottom w:val="single" w:sz="4" w:space="0" w:color="auto"/>
              <w:right w:val="nil"/>
            </w:tcBorders>
            <w:vAlign w:val="center"/>
            <w:hideMark/>
          </w:tcPr>
          <w:p w14:paraId="1C51AEA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4A50A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C13057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29A8E9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2E5D05D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 Paulaičio g. 25, Jurbarkas</w:t>
            </w:r>
          </w:p>
        </w:tc>
        <w:tc>
          <w:tcPr>
            <w:tcW w:w="1118" w:type="dxa"/>
            <w:tcBorders>
              <w:top w:val="nil"/>
              <w:left w:val="nil"/>
              <w:bottom w:val="single" w:sz="4" w:space="0" w:color="auto"/>
              <w:right w:val="nil"/>
            </w:tcBorders>
            <w:vAlign w:val="center"/>
            <w:hideMark/>
          </w:tcPr>
          <w:p w14:paraId="41B5813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B2BD8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8AC7CE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0C531F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381BCAF8"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Laisvės g. 50, Tauragė</w:t>
            </w:r>
          </w:p>
        </w:tc>
        <w:tc>
          <w:tcPr>
            <w:tcW w:w="1118" w:type="dxa"/>
            <w:tcBorders>
              <w:top w:val="nil"/>
              <w:left w:val="nil"/>
              <w:bottom w:val="single" w:sz="4" w:space="0" w:color="auto"/>
              <w:right w:val="nil"/>
            </w:tcBorders>
            <w:vAlign w:val="center"/>
            <w:hideMark/>
          </w:tcPr>
          <w:p w14:paraId="1D4662F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1258" w:type="dxa"/>
            <w:tcBorders>
              <w:top w:val="nil"/>
              <w:left w:val="single" w:sz="4" w:space="0" w:color="auto"/>
              <w:bottom w:val="single" w:sz="4" w:space="0" w:color="auto"/>
              <w:right w:val="single" w:sz="4" w:space="0" w:color="auto"/>
            </w:tcBorders>
            <w:noWrap/>
            <w:vAlign w:val="bottom"/>
            <w:hideMark/>
          </w:tcPr>
          <w:p w14:paraId="304E58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E3E05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C40692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center"/>
            <w:hideMark/>
          </w:tcPr>
          <w:p w14:paraId="6E0F090E" w14:textId="0960A383"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Būbliškės g. 2, Būbliškės k., Pa</w:t>
            </w:r>
            <w:r w:rsidR="00337431">
              <w:rPr>
                <w:rFonts w:ascii="Times New Roman" w:eastAsia="Times New Roman" w:hAnsi="Times New Roman" w:cs="Times New Roman"/>
                <w:color w:val="000000"/>
                <w:sz w:val="20"/>
                <w:szCs w:val="20"/>
                <w:lang w:eastAsia="lt-LT"/>
              </w:rPr>
              <w:t>g</w:t>
            </w:r>
            <w:r w:rsidRPr="00EF0E4B">
              <w:rPr>
                <w:rFonts w:ascii="Times New Roman" w:eastAsia="Times New Roman" w:hAnsi="Times New Roman" w:cs="Times New Roman"/>
                <w:color w:val="000000"/>
                <w:sz w:val="20"/>
                <w:szCs w:val="20"/>
                <w:lang w:eastAsia="lt-LT"/>
              </w:rPr>
              <w:t>ėgių sen.</w:t>
            </w:r>
          </w:p>
        </w:tc>
        <w:tc>
          <w:tcPr>
            <w:tcW w:w="1118" w:type="dxa"/>
            <w:tcBorders>
              <w:top w:val="nil"/>
              <w:left w:val="nil"/>
              <w:bottom w:val="single" w:sz="4" w:space="0" w:color="auto"/>
              <w:right w:val="nil"/>
            </w:tcBorders>
            <w:vAlign w:val="center"/>
            <w:hideMark/>
          </w:tcPr>
          <w:p w14:paraId="51DB630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872268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4591E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C7273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center"/>
            <w:hideMark/>
          </w:tcPr>
          <w:p w14:paraId="3DC9AFD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Stoties g. 11A, Plungė</w:t>
            </w:r>
          </w:p>
        </w:tc>
        <w:tc>
          <w:tcPr>
            <w:tcW w:w="1118" w:type="dxa"/>
            <w:tcBorders>
              <w:top w:val="nil"/>
              <w:left w:val="nil"/>
              <w:bottom w:val="single" w:sz="4" w:space="0" w:color="auto"/>
              <w:right w:val="nil"/>
            </w:tcBorders>
            <w:vAlign w:val="center"/>
            <w:hideMark/>
          </w:tcPr>
          <w:p w14:paraId="7D6B9D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247B96E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BC3132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9E91F5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center"/>
            <w:hideMark/>
          </w:tcPr>
          <w:p w14:paraId="5F63192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Viekšnių g. 14, Akmenė</w:t>
            </w:r>
          </w:p>
        </w:tc>
        <w:tc>
          <w:tcPr>
            <w:tcW w:w="1118" w:type="dxa"/>
            <w:tcBorders>
              <w:top w:val="nil"/>
              <w:left w:val="nil"/>
              <w:bottom w:val="single" w:sz="4" w:space="0" w:color="auto"/>
              <w:right w:val="nil"/>
            </w:tcBorders>
            <w:vAlign w:val="center"/>
            <w:hideMark/>
          </w:tcPr>
          <w:p w14:paraId="77C8C5E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C5C4B5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B7AEAC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5C2DB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center"/>
            <w:hideMark/>
          </w:tcPr>
          <w:p w14:paraId="4F6D408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Plungės g. 88, Džiuginėnų k.</w:t>
            </w:r>
          </w:p>
        </w:tc>
        <w:tc>
          <w:tcPr>
            <w:tcW w:w="1118" w:type="dxa"/>
            <w:tcBorders>
              <w:top w:val="nil"/>
              <w:left w:val="nil"/>
              <w:bottom w:val="single" w:sz="4" w:space="0" w:color="auto"/>
              <w:right w:val="nil"/>
            </w:tcBorders>
            <w:vAlign w:val="center"/>
            <w:hideMark/>
          </w:tcPr>
          <w:p w14:paraId="2D52788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4FE5BC7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665448D"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58DC9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center"/>
            <w:hideMark/>
          </w:tcPr>
          <w:p w14:paraId="5B6BD156" w14:textId="05666D2C" w:rsidR="00EF0E4B" w:rsidRPr="00EF0E4B" w:rsidRDefault="005F74B0" w:rsidP="00EF0E4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Gir</w:t>
            </w:r>
            <w:r w:rsidR="00624AD2">
              <w:rPr>
                <w:rFonts w:ascii="Times New Roman" w:eastAsia="Times New Roman" w:hAnsi="Times New Roman" w:cs="Times New Roman"/>
                <w:color w:val="000000"/>
                <w:sz w:val="20"/>
                <w:szCs w:val="20"/>
                <w:lang w:eastAsia="lt-LT"/>
              </w:rPr>
              <w:t>g</w:t>
            </w:r>
            <w:r>
              <w:rPr>
                <w:rFonts w:ascii="Times New Roman" w:eastAsia="Times New Roman" w:hAnsi="Times New Roman" w:cs="Times New Roman"/>
                <w:color w:val="000000"/>
                <w:sz w:val="20"/>
                <w:szCs w:val="20"/>
                <w:lang w:eastAsia="lt-LT"/>
              </w:rPr>
              <w:t>ždūtės g. 4</w:t>
            </w:r>
            <w:r w:rsidR="00EF0E4B" w:rsidRPr="00EF0E4B">
              <w:rPr>
                <w:rFonts w:ascii="Times New Roman" w:eastAsia="Times New Roman" w:hAnsi="Times New Roman" w:cs="Times New Roman"/>
                <w:color w:val="000000"/>
                <w:sz w:val="20"/>
                <w:szCs w:val="20"/>
                <w:lang w:eastAsia="lt-LT"/>
              </w:rPr>
              <w:t>, Varniai</w:t>
            </w:r>
          </w:p>
        </w:tc>
        <w:tc>
          <w:tcPr>
            <w:tcW w:w="1118" w:type="dxa"/>
            <w:tcBorders>
              <w:top w:val="nil"/>
              <w:left w:val="nil"/>
              <w:bottom w:val="single" w:sz="4" w:space="0" w:color="auto"/>
              <w:right w:val="nil"/>
            </w:tcBorders>
            <w:vAlign w:val="center"/>
            <w:hideMark/>
          </w:tcPr>
          <w:p w14:paraId="524AB22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16A22B5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36A98F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603CBE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center"/>
            <w:hideMark/>
          </w:tcPr>
          <w:p w14:paraId="6AB278B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Laižuvos g. 80, Mažeikiai</w:t>
            </w:r>
          </w:p>
        </w:tc>
        <w:tc>
          <w:tcPr>
            <w:tcW w:w="1118" w:type="dxa"/>
            <w:tcBorders>
              <w:top w:val="nil"/>
              <w:left w:val="nil"/>
              <w:bottom w:val="single" w:sz="4" w:space="0" w:color="auto"/>
              <w:right w:val="nil"/>
            </w:tcBorders>
            <w:vAlign w:val="center"/>
            <w:hideMark/>
          </w:tcPr>
          <w:p w14:paraId="5BCD105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4F8C4F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D1AD28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1FF65C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5DF11C4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Veiviržėnų g. 36, Pyktiškės k., </w:t>
            </w:r>
            <w:r w:rsidRPr="00EF0E4B">
              <w:rPr>
                <w:rFonts w:ascii="Times New Roman" w:eastAsia="Times New Roman" w:hAnsi="Times New Roman" w:cs="Times New Roman"/>
                <w:color w:val="000000"/>
                <w:sz w:val="20"/>
                <w:szCs w:val="20"/>
                <w:lang w:eastAsia="lt-LT"/>
              </w:rPr>
              <w:br/>
              <w:t>Endriejavo sen.</w:t>
            </w:r>
          </w:p>
        </w:tc>
        <w:tc>
          <w:tcPr>
            <w:tcW w:w="1118" w:type="dxa"/>
            <w:tcBorders>
              <w:top w:val="nil"/>
              <w:left w:val="nil"/>
              <w:bottom w:val="single" w:sz="4" w:space="0" w:color="auto"/>
              <w:right w:val="nil"/>
            </w:tcBorders>
            <w:vAlign w:val="bottom"/>
            <w:hideMark/>
          </w:tcPr>
          <w:p w14:paraId="05D689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256F5A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39856F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90B23C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3B67DBD0"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Aušrinės g. 2, Iždonų k., </w:t>
            </w:r>
            <w:proofErr w:type="spellStart"/>
            <w:r w:rsidRPr="00EF0E4B">
              <w:rPr>
                <w:rFonts w:ascii="Times New Roman" w:eastAsia="Times New Roman" w:hAnsi="Times New Roman" w:cs="Times New Roman"/>
                <w:color w:val="000000"/>
                <w:sz w:val="20"/>
                <w:szCs w:val="20"/>
                <w:lang w:eastAsia="lt-LT"/>
              </w:rPr>
              <w:t>Kaltinėnų</w:t>
            </w:r>
            <w:proofErr w:type="spellEnd"/>
            <w:r w:rsidRPr="00EF0E4B">
              <w:rPr>
                <w:rFonts w:ascii="Times New Roman" w:eastAsia="Times New Roman" w:hAnsi="Times New Roman" w:cs="Times New Roman"/>
                <w:color w:val="000000"/>
                <w:sz w:val="20"/>
                <w:szCs w:val="20"/>
                <w:lang w:eastAsia="lt-LT"/>
              </w:rPr>
              <w:t xml:space="preserve"> sen., </w:t>
            </w:r>
            <w:r w:rsidRPr="00EF0E4B">
              <w:rPr>
                <w:rFonts w:ascii="Times New Roman" w:eastAsia="Times New Roman" w:hAnsi="Times New Roman" w:cs="Times New Roman"/>
                <w:color w:val="000000"/>
                <w:sz w:val="20"/>
                <w:szCs w:val="20"/>
                <w:lang w:eastAsia="lt-LT"/>
              </w:rPr>
              <w:br/>
              <w:t>Šilalės r. sav.</w:t>
            </w:r>
          </w:p>
        </w:tc>
        <w:tc>
          <w:tcPr>
            <w:tcW w:w="1118" w:type="dxa"/>
            <w:tcBorders>
              <w:top w:val="nil"/>
              <w:left w:val="nil"/>
              <w:bottom w:val="single" w:sz="4" w:space="0" w:color="auto"/>
              <w:right w:val="nil"/>
            </w:tcBorders>
            <w:vAlign w:val="bottom"/>
            <w:hideMark/>
          </w:tcPr>
          <w:p w14:paraId="1A688A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79C55E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5EDA52D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4CDF4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4E1D89D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Gamyklos g. 3, Gargždai</w:t>
            </w:r>
          </w:p>
        </w:tc>
        <w:tc>
          <w:tcPr>
            <w:tcW w:w="1118" w:type="dxa"/>
            <w:tcBorders>
              <w:top w:val="nil"/>
              <w:left w:val="nil"/>
              <w:bottom w:val="single" w:sz="4" w:space="0" w:color="auto"/>
              <w:right w:val="nil"/>
            </w:tcBorders>
            <w:vAlign w:val="bottom"/>
            <w:hideMark/>
          </w:tcPr>
          <w:p w14:paraId="5E3D028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596A2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25B1D2B"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78A94F7B"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Pietų regionas</w:t>
            </w:r>
          </w:p>
        </w:tc>
      </w:tr>
      <w:tr w:rsidR="00EF0E4B" w:rsidRPr="00EF0E4B" w14:paraId="22BC910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7ABB4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1B6FAFFF"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72, Pagirių k.</w:t>
            </w:r>
          </w:p>
        </w:tc>
        <w:tc>
          <w:tcPr>
            <w:tcW w:w="1118" w:type="dxa"/>
            <w:tcBorders>
              <w:top w:val="nil"/>
              <w:left w:val="nil"/>
              <w:bottom w:val="single" w:sz="4" w:space="0" w:color="auto"/>
              <w:right w:val="nil"/>
            </w:tcBorders>
            <w:vAlign w:val="center"/>
            <w:hideMark/>
          </w:tcPr>
          <w:p w14:paraId="26BF80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1258" w:type="dxa"/>
            <w:tcBorders>
              <w:top w:val="nil"/>
              <w:left w:val="single" w:sz="4" w:space="0" w:color="auto"/>
              <w:bottom w:val="single" w:sz="4" w:space="0" w:color="auto"/>
              <w:right w:val="single" w:sz="4" w:space="0" w:color="auto"/>
            </w:tcBorders>
            <w:noWrap/>
            <w:vAlign w:val="bottom"/>
            <w:hideMark/>
          </w:tcPr>
          <w:p w14:paraId="1BA84D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353C28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7157DA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4E8373DF"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Vytauto Didžiojo 118, Kaišiadorys</w:t>
            </w:r>
          </w:p>
        </w:tc>
        <w:tc>
          <w:tcPr>
            <w:tcW w:w="1118" w:type="dxa"/>
            <w:tcBorders>
              <w:top w:val="nil"/>
              <w:left w:val="nil"/>
              <w:bottom w:val="single" w:sz="4" w:space="0" w:color="auto"/>
              <w:right w:val="nil"/>
            </w:tcBorders>
            <w:vAlign w:val="center"/>
            <w:hideMark/>
          </w:tcPr>
          <w:p w14:paraId="24010E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7A6569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D311E4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F5B9F2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58F62FC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1, Prienai</w:t>
            </w:r>
          </w:p>
        </w:tc>
        <w:tc>
          <w:tcPr>
            <w:tcW w:w="1118" w:type="dxa"/>
            <w:tcBorders>
              <w:top w:val="nil"/>
              <w:left w:val="nil"/>
              <w:bottom w:val="single" w:sz="4" w:space="0" w:color="auto"/>
              <w:right w:val="nil"/>
            </w:tcBorders>
            <w:vAlign w:val="center"/>
            <w:hideMark/>
          </w:tcPr>
          <w:p w14:paraId="7794BC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02316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EE9C6A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063B5F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6C49218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Basanavičiaus g. 47, Prienai</w:t>
            </w:r>
          </w:p>
        </w:tc>
        <w:tc>
          <w:tcPr>
            <w:tcW w:w="1118" w:type="dxa"/>
            <w:tcBorders>
              <w:top w:val="nil"/>
              <w:left w:val="nil"/>
              <w:bottom w:val="single" w:sz="4" w:space="0" w:color="auto"/>
              <w:right w:val="nil"/>
            </w:tcBorders>
            <w:vAlign w:val="center"/>
            <w:hideMark/>
          </w:tcPr>
          <w:p w14:paraId="4C98B6A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9A3E0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CBE454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975E6A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2B1F7309"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Ukmergės g. 16, Jonava</w:t>
            </w:r>
          </w:p>
        </w:tc>
        <w:tc>
          <w:tcPr>
            <w:tcW w:w="1118" w:type="dxa"/>
            <w:tcBorders>
              <w:top w:val="nil"/>
              <w:left w:val="nil"/>
              <w:bottom w:val="single" w:sz="4" w:space="0" w:color="auto"/>
              <w:right w:val="nil"/>
            </w:tcBorders>
            <w:vAlign w:val="center"/>
            <w:hideMark/>
          </w:tcPr>
          <w:p w14:paraId="708CE13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7A980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FC5F93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A75BA9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718348F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 Nėries g. 88, Vilkaviškis</w:t>
            </w:r>
          </w:p>
        </w:tc>
        <w:tc>
          <w:tcPr>
            <w:tcW w:w="1118" w:type="dxa"/>
            <w:tcBorders>
              <w:top w:val="nil"/>
              <w:left w:val="nil"/>
              <w:bottom w:val="single" w:sz="4" w:space="0" w:color="auto"/>
              <w:right w:val="nil"/>
            </w:tcBorders>
            <w:vAlign w:val="center"/>
            <w:hideMark/>
          </w:tcPr>
          <w:p w14:paraId="5493AC2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03F845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6FFC8C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8F5AD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1420669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Gamyklų g. 12, Marijampolė</w:t>
            </w:r>
          </w:p>
        </w:tc>
        <w:tc>
          <w:tcPr>
            <w:tcW w:w="1118" w:type="dxa"/>
            <w:tcBorders>
              <w:top w:val="nil"/>
              <w:left w:val="nil"/>
              <w:bottom w:val="single" w:sz="4" w:space="0" w:color="auto"/>
              <w:right w:val="nil"/>
            </w:tcBorders>
            <w:vAlign w:val="center"/>
            <w:hideMark/>
          </w:tcPr>
          <w:p w14:paraId="3A0C00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98C50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1D330B7"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DC547B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445DFD4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50, Šakiai</w:t>
            </w:r>
          </w:p>
        </w:tc>
        <w:tc>
          <w:tcPr>
            <w:tcW w:w="1118" w:type="dxa"/>
            <w:tcBorders>
              <w:top w:val="nil"/>
              <w:left w:val="nil"/>
              <w:bottom w:val="single" w:sz="4" w:space="0" w:color="auto"/>
              <w:right w:val="nil"/>
            </w:tcBorders>
            <w:vAlign w:val="center"/>
            <w:hideMark/>
          </w:tcPr>
          <w:p w14:paraId="64CA113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70339F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3AEF440"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E00A59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bottom"/>
            <w:hideMark/>
          </w:tcPr>
          <w:p w14:paraId="29DE364D"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Kauno g. 14, Vievis</w:t>
            </w:r>
          </w:p>
        </w:tc>
        <w:tc>
          <w:tcPr>
            <w:tcW w:w="1118" w:type="dxa"/>
            <w:tcBorders>
              <w:top w:val="nil"/>
              <w:left w:val="nil"/>
              <w:bottom w:val="single" w:sz="4" w:space="0" w:color="auto"/>
              <w:right w:val="nil"/>
            </w:tcBorders>
            <w:vAlign w:val="center"/>
            <w:hideMark/>
          </w:tcPr>
          <w:p w14:paraId="4CD5FFB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8BFDDD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456999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9DCFE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5E2EEB2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Statybininkų g. 16, Vievis</w:t>
            </w:r>
          </w:p>
        </w:tc>
        <w:tc>
          <w:tcPr>
            <w:tcW w:w="1118" w:type="dxa"/>
            <w:tcBorders>
              <w:top w:val="nil"/>
              <w:left w:val="nil"/>
              <w:bottom w:val="single" w:sz="4" w:space="0" w:color="auto"/>
              <w:right w:val="nil"/>
            </w:tcBorders>
            <w:vAlign w:val="center"/>
            <w:hideMark/>
          </w:tcPr>
          <w:p w14:paraId="4901113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8FD313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6187C9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95045E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179659E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Senkelio</w:t>
            </w:r>
            <w:proofErr w:type="spellEnd"/>
            <w:r w:rsidRPr="00EF0E4B">
              <w:rPr>
                <w:rFonts w:ascii="Times New Roman" w:eastAsia="Times New Roman" w:hAnsi="Times New Roman" w:cs="Times New Roman"/>
                <w:color w:val="000000"/>
                <w:sz w:val="20"/>
                <w:szCs w:val="20"/>
                <w:lang w:eastAsia="lt-LT"/>
              </w:rPr>
              <w:t xml:space="preserve"> g. 13, Trakai</w:t>
            </w:r>
          </w:p>
        </w:tc>
        <w:tc>
          <w:tcPr>
            <w:tcW w:w="1118" w:type="dxa"/>
            <w:tcBorders>
              <w:top w:val="nil"/>
              <w:left w:val="nil"/>
              <w:bottom w:val="single" w:sz="4" w:space="0" w:color="auto"/>
              <w:right w:val="nil"/>
            </w:tcBorders>
            <w:vAlign w:val="center"/>
            <w:hideMark/>
          </w:tcPr>
          <w:p w14:paraId="7E04BD2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6D8614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AF1B85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47095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vAlign w:val="bottom"/>
            <w:hideMark/>
          </w:tcPr>
          <w:p w14:paraId="1E28329A"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 xml:space="preserve">Sodininkų g. 2, </w:t>
            </w:r>
            <w:proofErr w:type="spellStart"/>
            <w:r w:rsidRPr="00EF0E4B">
              <w:rPr>
                <w:rFonts w:ascii="Times New Roman" w:eastAsia="Times New Roman" w:hAnsi="Times New Roman" w:cs="Times New Roman"/>
                <w:sz w:val="20"/>
                <w:szCs w:val="20"/>
                <w:lang w:eastAsia="lt-LT"/>
              </w:rPr>
              <w:t>Karčiupio</w:t>
            </w:r>
            <w:proofErr w:type="spellEnd"/>
            <w:r w:rsidRPr="00EF0E4B">
              <w:rPr>
                <w:rFonts w:ascii="Times New Roman" w:eastAsia="Times New Roman" w:hAnsi="Times New Roman" w:cs="Times New Roman"/>
                <w:sz w:val="20"/>
                <w:szCs w:val="20"/>
                <w:lang w:eastAsia="lt-LT"/>
              </w:rPr>
              <w:t xml:space="preserve"> k., Rumšiškių sen. Kaišiadorių r. sav.</w:t>
            </w:r>
          </w:p>
        </w:tc>
        <w:tc>
          <w:tcPr>
            <w:tcW w:w="1118" w:type="dxa"/>
            <w:tcBorders>
              <w:top w:val="nil"/>
              <w:left w:val="nil"/>
              <w:bottom w:val="single" w:sz="4" w:space="0" w:color="auto"/>
              <w:right w:val="nil"/>
            </w:tcBorders>
            <w:vAlign w:val="bottom"/>
            <w:hideMark/>
          </w:tcPr>
          <w:p w14:paraId="072A08F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2A6254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F0E506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639B27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7E7FE5A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Santaikos g. 27, Alytus</w:t>
            </w:r>
          </w:p>
        </w:tc>
        <w:tc>
          <w:tcPr>
            <w:tcW w:w="1118" w:type="dxa"/>
            <w:tcBorders>
              <w:top w:val="nil"/>
              <w:left w:val="nil"/>
              <w:bottom w:val="single" w:sz="4" w:space="0" w:color="auto"/>
              <w:right w:val="nil"/>
            </w:tcBorders>
            <w:vAlign w:val="bottom"/>
            <w:hideMark/>
          </w:tcPr>
          <w:p w14:paraId="0B9B206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935C68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57CB689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33083E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bottom"/>
            <w:hideMark/>
          </w:tcPr>
          <w:p w14:paraId="5741C73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18, Merkinės mstl., Merkinės sen., Varėnos r. sav.</w:t>
            </w:r>
          </w:p>
        </w:tc>
        <w:tc>
          <w:tcPr>
            <w:tcW w:w="1118" w:type="dxa"/>
            <w:tcBorders>
              <w:top w:val="nil"/>
              <w:left w:val="nil"/>
              <w:bottom w:val="single" w:sz="4" w:space="0" w:color="auto"/>
              <w:right w:val="nil"/>
            </w:tcBorders>
            <w:vAlign w:val="bottom"/>
            <w:hideMark/>
          </w:tcPr>
          <w:p w14:paraId="1184FBC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5BABC0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1F479E8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178A7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7CC08A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Michanizatorių</w:t>
            </w:r>
            <w:proofErr w:type="spellEnd"/>
            <w:r w:rsidRPr="00EF0E4B">
              <w:rPr>
                <w:rFonts w:ascii="Times New Roman" w:eastAsia="Times New Roman" w:hAnsi="Times New Roman" w:cs="Times New Roman"/>
                <w:color w:val="000000"/>
                <w:sz w:val="20"/>
                <w:szCs w:val="20"/>
                <w:lang w:eastAsia="lt-LT"/>
              </w:rPr>
              <w:t xml:space="preserve"> g. 19, Varėna, Varėnos sen., Varėnos r. sav.</w:t>
            </w:r>
          </w:p>
        </w:tc>
        <w:tc>
          <w:tcPr>
            <w:tcW w:w="1118" w:type="dxa"/>
            <w:tcBorders>
              <w:top w:val="nil"/>
              <w:left w:val="nil"/>
              <w:bottom w:val="single" w:sz="4" w:space="0" w:color="auto"/>
              <w:right w:val="nil"/>
            </w:tcBorders>
            <w:vAlign w:val="bottom"/>
            <w:hideMark/>
          </w:tcPr>
          <w:p w14:paraId="0185157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9954A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D75252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99AA93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5D5A97F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Turistų g. 11, Lazdijai</w:t>
            </w:r>
          </w:p>
        </w:tc>
        <w:tc>
          <w:tcPr>
            <w:tcW w:w="1118" w:type="dxa"/>
            <w:tcBorders>
              <w:top w:val="nil"/>
              <w:left w:val="nil"/>
              <w:bottom w:val="single" w:sz="4" w:space="0" w:color="auto"/>
              <w:right w:val="nil"/>
            </w:tcBorders>
            <w:vAlign w:val="bottom"/>
            <w:hideMark/>
          </w:tcPr>
          <w:p w14:paraId="7783E72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A4754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0C09AA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2201F9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3568C17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Merkinės g. 33, </w:t>
            </w:r>
            <w:proofErr w:type="spellStart"/>
            <w:r w:rsidRPr="00EF0E4B">
              <w:rPr>
                <w:rFonts w:ascii="Times New Roman" w:eastAsia="Times New Roman" w:hAnsi="Times New Roman" w:cs="Times New Roman"/>
                <w:color w:val="000000"/>
                <w:sz w:val="20"/>
                <w:szCs w:val="20"/>
                <w:lang w:eastAsia="lt-LT"/>
              </w:rPr>
              <w:t>Lepalingio</w:t>
            </w:r>
            <w:proofErr w:type="spellEnd"/>
            <w:r w:rsidRPr="00EF0E4B">
              <w:rPr>
                <w:rFonts w:ascii="Times New Roman" w:eastAsia="Times New Roman" w:hAnsi="Times New Roman" w:cs="Times New Roman"/>
                <w:color w:val="000000"/>
                <w:sz w:val="20"/>
                <w:szCs w:val="20"/>
                <w:lang w:eastAsia="lt-LT"/>
              </w:rPr>
              <w:t xml:space="preserve"> mstl., </w:t>
            </w:r>
            <w:proofErr w:type="spellStart"/>
            <w:r w:rsidRPr="00EF0E4B">
              <w:rPr>
                <w:rFonts w:ascii="Times New Roman" w:eastAsia="Times New Roman" w:hAnsi="Times New Roman" w:cs="Times New Roman"/>
                <w:color w:val="000000"/>
                <w:sz w:val="20"/>
                <w:szCs w:val="20"/>
                <w:lang w:eastAsia="lt-LT"/>
              </w:rPr>
              <w:t>Lepalingio</w:t>
            </w:r>
            <w:proofErr w:type="spellEnd"/>
            <w:r w:rsidRPr="00EF0E4B">
              <w:rPr>
                <w:rFonts w:ascii="Times New Roman" w:eastAsia="Times New Roman" w:hAnsi="Times New Roman" w:cs="Times New Roman"/>
                <w:color w:val="000000"/>
                <w:sz w:val="20"/>
                <w:szCs w:val="20"/>
                <w:lang w:eastAsia="lt-LT"/>
              </w:rPr>
              <w:t xml:space="preserve"> sen., Druskininkų sav.</w:t>
            </w:r>
          </w:p>
        </w:tc>
        <w:tc>
          <w:tcPr>
            <w:tcW w:w="1118" w:type="dxa"/>
            <w:tcBorders>
              <w:top w:val="nil"/>
              <w:left w:val="nil"/>
              <w:bottom w:val="single" w:sz="4" w:space="0" w:color="auto"/>
              <w:right w:val="nil"/>
            </w:tcBorders>
            <w:vAlign w:val="bottom"/>
            <w:hideMark/>
          </w:tcPr>
          <w:p w14:paraId="0ED1E0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4AC962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7F975C1D"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69D3DB77"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Šiaurės regionas</w:t>
            </w:r>
          </w:p>
        </w:tc>
      </w:tr>
      <w:tr w:rsidR="00EF0E4B" w:rsidRPr="00EF0E4B" w14:paraId="29F32B3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CB5B65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1221713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4, Kėdainiai</w:t>
            </w:r>
          </w:p>
        </w:tc>
        <w:tc>
          <w:tcPr>
            <w:tcW w:w="1118" w:type="dxa"/>
            <w:tcBorders>
              <w:top w:val="nil"/>
              <w:left w:val="nil"/>
              <w:bottom w:val="single" w:sz="4" w:space="0" w:color="auto"/>
              <w:right w:val="nil"/>
            </w:tcBorders>
            <w:vAlign w:val="center"/>
            <w:hideMark/>
          </w:tcPr>
          <w:p w14:paraId="2802033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041DE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BC2ABC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0CEDD9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4B17AB3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Liepų g. 15, Raseiniai</w:t>
            </w:r>
          </w:p>
        </w:tc>
        <w:tc>
          <w:tcPr>
            <w:tcW w:w="1118" w:type="dxa"/>
            <w:tcBorders>
              <w:top w:val="nil"/>
              <w:left w:val="nil"/>
              <w:bottom w:val="single" w:sz="4" w:space="0" w:color="auto"/>
              <w:right w:val="nil"/>
            </w:tcBorders>
            <w:vAlign w:val="center"/>
            <w:hideMark/>
          </w:tcPr>
          <w:p w14:paraId="660F5FA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6D45B6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3F456D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44976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107242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Vilniaus g. 82, Joniškis</w:t>
            </w:r>
          </w:p>
        </w:tc>
        <w:tc>
          <w:tcPr>
            <w:tcW w:w="1118" w:type="dxa"/>
            <w:tcBorders>
              <w:top w:val="nil"/>
              <w:left w:val="nil"/>
              <w:bottom w:val="single" w:sz="4" w:space="0" w:color="auto"/>
              <w:right w:val="nil"/>
            </w:tcBorders>
            <w:vAlign w:val="center"/>
            <w:hideMark/>
          </w:tcPr>
          <w:p w14:paraId="0A64BC0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58D975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5DA943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FB4A60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105293F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Raseinių g. 70, Kelmė</w:t>
            </w:r>
          </w:p>
        </w:tc>
        <w:tc>
          <w:tcPr>
            <w:tcW w:w="1118" w:type="dxa"/>
            <w:tcBorders>
              <w:top w:val="nil"/>
              <w:left w:val="nil"/>
              <w:bottom w:val="single" w:sz="4" w:space="0" w:color="auto"/>
              <w:right w:val="nil"/>
            </w:tcBorders>
            <w:vAlign w:val="center"/>
            <w:hideMark/>
          </w:tcPr>
          <w:p w14:paraId="4B04404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D21D44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D989FD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75FB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323FE85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Statybininkų g. 7, Pakruojis</w:t>
            </w:r>
          </w:p>
        </w:tc>
        <w:tc>
          <w:tcPr>
            <w:tcW w:w="1118" w:type="dxa"/>
            <w:tcBorders>
              <w:top w:val="nil"/>
              <w:left w:val="nil"/>
              <w:bottom w:val="single" w:sz="4" w:space="0" w:color="auto"/>
              <w:right w:val="nil"/>
            </w:tcBorders>
            <w:vAlign w:val="center"/>
            <w:hideMark/>
          </w:tcPr>
          <w:p w14:paraId="58C18B0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400611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B52D5A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339E78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2F751F9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Purienų g. 4, Radviliškis</w:t>
            </w:r>
          </w:p>
        </w:tc>
        <w:tc>
          <w:tcPr>
            <w:tcW w:w="1118" w:type="dxa"/>
            <w:tcBorders>
              <w:top w:val="nil"/>
              <w:left w:val="nil"/>
              <w:bottom w:val="single" w:sz="4" w:space="0" w:color="auto"/>
              <w:right w:val="nil"/>
            </w:tcBorders>
            <w:vAlign w:val="center"/>
            <w:hideMark/>
          </w:tcPr>
          <w:p w14:paraId="3B4A622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FA4AB7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AEE59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3DAAD2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lastRenderedPageBreak/>
              <w:t>7</w:t>
            </w:r>
          </w:p>
        </w:tc>
        <w:tc>
          <w:tcPr>
            <w:tcW w:w="5446" w:type="dxa"/>
            <w:tcBorders>
              <w:top w:val="nil"/>
              <w:left w:val="nil"/>
              <w:bottom w:val="single" w:sz="4" w:space="0" w:color="auto"/>
              <w:right w:val="single" w:sz="4" w:space="0" w:color="auto"/>
            </w:tcBorders>
            <w:noWrap/>
            <w:vAlign w:val="center"/>
            <w:hideMark/>
          </w:tcPr>
          <w:p w14:paraId="473169F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Žeimių g. 18, Ginkūnų k.</w:t>
            </w:r>
          </w:p>
        </w:tc>
        <w:tc>
          <w:tcPr>
            <w:tcW w:w="1118" w:type="dxa"/>
            <w:tcBorders>
              <w:top w:val="nil"/>
              <w:left w:val="nil"/>
              <w:bottom w:val="single" w:sz="4" w:space="0" w:color="auto"/>
              <w:right w:val="nil"/>
            </w:tcBorders>
            <w:vAlign w:val="center"/>
            <w:hideMark/>
          </w:tcPr>
          <w:p w14:paraId="4DBAF66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88CC1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1C563FD"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4E197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6D81DC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Pramonės g. 24, Kuršėnai </w:t>
            </w:r>
          </w:p>
        </w:tc>
        <w:tc>
          <w:tcPr>
            <w:tcW w:w="1118" w:type="dxa"/>
            <w:tcBorders>
              <w:top w:val="nil"/>
              <w:left w:val="nil"/>
              <w:bottom w:val="single" w:sz="4" w:space="0" w:color="auto"/>
              <w:right w:val="nil"/>
            </w:tcBorders>
            <w:vAlign w:val="center"/>
            <w:hideMark/>
          </w:tcPr>
          <w:p w14:paraId="29EBF71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C72236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777869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C99A98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center"/>
            <w:hideMark/>
          </w:tcPr>
          <w:p w14:paraId="1E09072B"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 xml:space="preserve">Dubysos g. 48, </w:t>
            </w:r>
            <w:proofErr w:type="spellStart"/>
            <w:r w:rsidRPr="00EF0E4B">
              <w:rPr>
                <w:rFonts w:ascii="Times New Roman" w:eastAsia="Times New Roman" w:hAnsi="Times New Roman" w:cs="Times New Roman"/>
                <w:sz w:val="20"/>
                <w:szCs w:val="20"/>
                <w:lang w:eastAsia="lt-LT"/>
              </w:rPr>
              <w:t>Gėluvos</w:t>
            </w:r>
            <w:proofErr w:type="spellEnd"/>
            <w:r w:rsidRPr="00EF0E4B">
              <w:rPr>
                <w:rFonts w:ascii="Times New Roman" w:eastAsia="Times New Roman" w:hAnsi="Times New Roman" w:cs="Times New Roman"/>
                <w:sz w:val="20"/>
                <w:szCs w:val="20"/>
                <w:lang w:eastAsia="lt-LT"/>
              </w:rPr>
              <w:t xml:space="preserve"> k., </w:t>
            </w:r>
            <w:r w:rsidRPr="00EF0E4B">
              <w:rPr>
                <w:rFonts w:ascii="Times New Roman" w:eastAsia="Times New Roman" w:hAnsi="Times New Roman" w:cs="Times New Roman"/>
                <w:sz w:val="20"/>
                <w:szCs w:val="20"/>
                <w:lang w:eastAsia="lt-LT"/>
              </w:rPr>
              <w:br/>
              <w:t>Ariogalos sen., Raseinių r.</w:t>
            </w:r>
            <w:r w:rsidRPr="00EF0E4B">
              <w:rPr>
                <w:rFonts w:ascii="Times New Roman" w:eastAsia="Times New Roman" w:hAnsi="Times New Roman" w:cs="Times New Roman"/>
                <w:sz w:val="20"/>
                <w:szCs w:val="20"/>
                <w:lang w:eastAsia="lt-LT"/>
              </w:rPr>
              <w:br/>
              <w:t xml:space="preserve"> sav.</w:t>
            </w:r>
          </w:p>
        </w:tc>
        <w:tc>
          <w:tcPr>
            <w:tcW w:w="1118" w:type="dxa"/>
            <w:tcBorders>
              <w:top w:val="nil"/>
              <w:left w:val="nil"/>
              <w:bottom w:val="single" w:sz="4" w:space="0" w:color="auto"/>
              <w:right w:val="nil"/>
            </w:tcBorders>
            <w:vAlign w:val="bottom"/>
            <w:hideMark/>
          </w:tcPr>
          <w:p w14:paraId="5B64CAC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4C3D2B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AD6CF15" w14:textId="77777777" w:rsidTr="00EF0E4B">
        <w:trPr>
          <w:trHeight w:val="270"/>
        </w:trPr>
        <w:tc>
          <w:tcPr>
            <w:tcW w:w="398" w:type="dxa"/>
            <w:tcBorders>
              <w:top w:val="nil"/>
              <w:left w:val="single" w:sz="4" w:space="0" w:color="auto"/>
              <w:bottom w:val="single" w:sz="4" w:space="0" w:color="auto"/>
              <w:right w:val="single" w:sz="4" w:space="0" w:color="auto"/>
            </w:tcBorders>
            <w:vAlign w:val="center"/>
            <w:hideMark/>
          </w:tcPr>
          <w:p w14:paraId="2F72BC4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5FADA178"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Miško g. 2A, </w:t>
            </w:r>
            <w:proofErr w:type="spellStart"/>
            <w:r w:rsidRPr="00EF0E4B">
              <w:rPr>
                <w:rFonts w:ascii="Times New Roman" w:eastAsia="Times New Roman" w:hAnsi="Times New Roman" w:cs="Times New Roman"/>
                <w:color w:val="000000"/>
                <w:sz w:val="20"/>
                <w:szCs w:val="20"/>
                <w:lang w:eastAsia="lt-LT"/>
              </w:rPr>
              <w:t>Šilagalio</w:t>
            </w:r>
            <w:proofErr w:type="spellEnd"/>
            <w:r w:rsidRPr="00EF0E4B">
              <w:rPr>
                <w:rFonts w:ascii="Times New Roman" w:eastAsia="Times New Roman" w:hAnsi="Times New Roman" w:cs="Times New Roman"/>
                <w:color w:val="000000"/>
                <w:sz w:val="20"/>
                <w:szCs w:val="20"/>
                <w:lang w:eastAsia="lt-LT"/>
              </w:rPr>
              <w:t xml:space="preserve"> k., </w:t>
            </w:r>
            <w:r w:rsidRPr="00EF0E4B">
              <w:rPr>
                <w:rFonts w:ascii="Times New Roman" w:eastAsia="Times New Roman" w:hAnsi="Times New Roman" w:cs="Times New Roman"/>
                <w:color w:val="000000"/>
                <w:sz w:val="20"/>
                <w:szCs w:val="20"/>
                <w:lang w:eastAsia="lt-LT"/>
              </w:rPr>
              <w:br/>
              <w:t>Panevėžio r. sav.</w:t>
            </w:r>
          </w:p>
        </w:tc>
        <w:tc>
          <w:tcPr>
            <w:tcW w:w="1118" w:type="dxa"/>
            <w:tcBorders>
              <w:top w:val="nil"/>
              <w:left w:val="nil"/>
              <w:bottom w:val="single" w:sz="4" w:space="0" w:color="auto"/>
              <w:right w:val="nil"/>
            </w:tcBorders>
            <w:vAlign w:val="bottom"/>
            <w:hideMark/>
          </w:tcPr>
          <w:p w14:paraId="231862D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994C1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DD4F374"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D32C2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2952822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Panevėžio g. 7, Kupiškis</w:t>
            </w:r>
          </w:p>
        </w:tc>
        <w:tc>
          <w:tcPr>
            <w:tcW w:w="1118" w:type="dxa"/>
            <w:tcBorders>
              <w:top w:val="nil"/>
              <w:left w:val="nil"/>
              <w:bottom w:val="single" w:sz="4" w:space="0" w:color="auto"/>
              <w:right w:val="nil"/>
            </w:tcBorders>
            <w:vAlign w:val="bottom"/>
            <w:hideMark/>
          </w:tcPr>
          <w:p w14:paraId="5D57066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E9E66A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9FE528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8C7A6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bottom"/>
            <w:hideMark/>
          </w:tcPr>
          <w:p w14:paraId="1141F79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Stoties g. 20, </w:t>
            </w:r>
            <w:r w:rsidRPr="00EF0E4B">
              <w:rPr>
                <w:rFonts w:ascii="Times New Roman" w:eastAsia="Times New Roman" w:hAnsi="Times New Roman" w:cs="Times New Roman"/>
                <w:color w:val="000000"/>
                <w:sz w:val="20"/>
                <w:szCs w:val="20"/>
                <w:lang w:eastAsia="lt-LT"/>
              </w:rPr>
              <w:br/>
              <w:t xml:space="preserve"> Pasvalys</w:t>
            </w:r>
          </w:p>
        </w:tc>
        <w:tc>
          <w:tcPr>
            <w:tcW w:w="1118" w:type="dxa"/>
            <w:tcBorders>
              <w:top w:val="nil"/>
              <w:left w:val="nil"/>
              <w:bottom w:val="single" w:sz="4" w:space="0" w:color="auto"/>
              <w:right w:val="nil"/>
            </w:tcBorders>
            <w:vAlign w:val="bottom"/>
            <w:hideMark/>
          </w:tcPr>
          <w:p w14:paraId="2AC48B6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1252B6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1A7430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B1C00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5A21312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J. Basanavičiaus g. 54, </w:t>
            </w:r>
            <w:r w:rsidRPr="00EF0E4B">
              <w:rPr>
                <w:rFonts w:ascii="Times New Roman" w:eastAsia="Times New Roman" w:hAnsi="Times New Roman" w:cs="Times New Roman"/>
                <w:color w:val="000000"/>
                <w:sz w:val="20"/>
                <w:szCs w:val="20"/>
                <w:lang w:eastAsia="lt-LT"/>
              </w:rPr>
              <w:br/>
              <w:t>Biržai</w:t>
            </w:r>
          </w:p>
        </w:tc>
        <w:tc>
          <w:tcPr>
            <w:tcW w:w="1118" w:type="dxa"/>
            <w:tcBorders>
              <w:top w:val="nil"/>
              <w:left w:val="nil"/>
              <w:bottom w:val="single" w:sz="4" w:space="0" w:color="auto"/>
              <w:right w:val="nil"/>
            </w:tcBorders>
            <w:vAlign w:val="bottom"/>
            <w:hideMark/>
          </w:tcPr>
          <w:p w14:paraId="46675FC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6D1975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42DFC77"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78C3A215"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Rytų regionas</w:t>
            </w:r>
          </w:p>
        </w:tc>
      </w:tr>
      <w:tr w:rsidR="00EF0E4B" w:rsidRPr="00EF0E4B" w14:paraId="2B6CF914"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33B060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bottom"/>
            <w:hideMark/>
          </w:tcPr>
          <w:p w14:paraId="3A62CEC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Zibalų g. 55, Širvintos </w:t>
            </w:r>
          </w:p>
        </w:tc>
        <w:tc>
          <w:tcPr>
            <w:tcW w:w="1118" w:type="dxa"/>
            <w:tcBorders>
              <w:top w:val="nil"/>
              <w:left w:val="nil"/>
              <w:bottom w:val="single" w:sz="4" w:space="0" w:color="auto"/>
              <w:right w:val="nil"/>
            </w:tcBorders>
            <w:vAlign w:val="bottom"/>
            <w:hideMark/>
          </w:tcPr>
          <w:p w14:paraId="7BA35D9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549632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16D3B8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E9C330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bottom"/>
            <w:hideMark/>
          </w:tcPr>
          <w:p w14:paraId="195F822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Šviesos g. 11, Ukmergė</w:t>
            </w:r>
          </w:p>
        </w:tc>
        <w:tc>
          <w:tcPr>
            <w:tcW w:w="1118" w:type="dxa"/>
            <w:tcBorders>
              <w:top w:val="nil"/>
              <w:left w:val="nil"/>
              <w:bottom w:val="single" w:sz="4" w:space="0" w:color="auto"/>
              <w:right w:val="nil"/>
            </w:tcBorders>
            <w:vAlign w:val="bottom"/>
            <w:hideMark/>
          </w:tcPr>
          <w:p w14:paraId="00117C8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9E3C0E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9EB959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91CC6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bottom"/>
            <w:hideMark/>
          </w:tcPr>
          <w:p w14:paraId="225BC9A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Rožių g. 2, Mažeikių k., </w:t>
            </w:r>
            <w:proofErr w:type="spellStart"/>
            <w:r w:rsidRPr="00EF0E4B">
              <w:rPr>
                <w:rFonts w:ascii="Times New Roman" w:eastAsia="Times New Roman" w:hAnsi="Times New Roman" w:cs="Times New Roman"/>
                <w:color w:val="000000"/>
                <w:sz w:val="20"/>
                <w:szCs w:val="20"/>
                <w:lang w:eastAsia="lt-LT"/>
              </w:rPr>
              <w:t>Taujėnų</w:t>
            </w:r>
            <w:proofErr w:type="spellEnd"/>
            <w:r w:rsidRPr="00EF0E4B">
              <w:rPr>
                <w:rFonts w:ascii="Times New Roman" w:eastAsia="Times New Roman" w:hAnsi="Times New Roman" w:cs="Times New Roman"/>
                <w:color w:val="000000"/>
                <w:sz w:val="20"/>
                <w:szCs w:val="20"/>
                <w:lang w:eastAsia="lt-LT"/>
              </w:rPr>
              <w:t xml:space="preserve"> sen.,</w:t>
            </w:r>
            <w:r w:rsidRPr="00EF0E4B">
              <w:rPr>
                <w:rFonts w:ascii="Times New Roman" w:eastAsia="Times New Roman" w:hAnsi="Times New Roman" w:cs="Times New Roman"/>
                <w:color w:val="000000"/>
                <w:sz w:val="20"/>
                <w:szCs w:val="20"/>
                <w:lang w:eastAsia="lt-LT"/>
              </w:rPr>
              <w:br/>
              <w:t xml:space="preserve"> Ukmergės r. sav.</w:t>
            </w:r>
          </w:p>
        </w:tc>
        <w:tc>
          <w:tcPr>
            <w:tcW w:w="1118" w:type="dxa"/>
            <w:tcBorders>
              <w:top w:val="nil"/>
              <w:left w:val="nil"/>
              <w:bottom w:val="single" w:sz="4" w:space="0" w:color="auto"/>
              <w:right w:val="nil"/>
            </w:tcBorders>
            <w:vAlign w:val="bottom"/>
            <w:hideMark/>
          </w:tcPr>
          <w:p w14:paraId="3654395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58290D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F29FC0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DD6DA0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bottom"/>
            <w:hideMark/>
          </w:tcPr>
          <w:p w14:paraId="567761B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Jūžintų g. 3, Rokiškis</w:t>
            </w:r>
          </w:p>
        </w:tc>
        <w:tc>
          <w:tcPr>
            <w:tcW w:w="1118" w:type="dxa"/>
            <w:tcBorders>
              <w:top w:val="nil"/>
              <w:left w:val="nil"/>
              <w:bottom w:val="single" w:sz="4" w:space="0" w:color="auto"/>
              <w:right w:val="nil"/>
            </w:tcBorders>
            <w:vAlign w:val="bottom"/>
            <w:hideMark/>
          </w:tcPr>
          <w:p w14:paraId="3CED5A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8BBFEC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5796D80"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8B6430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bottom"/>
            <w:hideMark/>
          </w:tcPr>
          <w:p w14:paraId="33363D02"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1,  Zarasai</w:t>
            </w:r>
          </w:p>
        </w:tc>
        <w:tc>
          <w:tcPr>
            <w:tcW w:w="1118" w:type="dxa"/>
            <w:tcBorders>
              <w:top w:val="nil"/>
              <w:left w:val="nil"/>
              <w:bottom w:val="single" w:sz="4" w:space="0" w:color="auto"/>
              <w:right w:val="nil"/>
            </w:tcBorders>
            <w:vAlign w:val="bottom"/>
            <w:hideMark/>
          </w:tcPr>
          <w:p w14:paraId="42CF4AE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57A075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2339212"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E6AA4D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bottom"/>
            <w:hideMark/>
          </w:tcPr>
          <w:p w14:paraId="4C43723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I.Pašilio</w:t>
            </w:r>
            <w:proofErr w:type="spellEnd"/>
            <w:r w:rsidRPr="00EF0E4B">
              <w:rPr>
                <w:rFonts w:ascii="Times New Roman" w:eastAsia="Times New Roman" w:hAnsi="Times New Roman" w:cs="Times New Roman"/>
                <w:color w:val="000000"/>
                <w:sz w:val="20"/>
                <w:szCs w:val="20"/>
                <w:lang w:eastAsia="lt-LT"/>
              </w:rPr>
              <w:t xml:space="preserve"> g. 14,  Zarasai</w:t>
            </w:r>
          </w:p>
        </w:tc>
        <w:tc>
          <w:tcPr>
            <w:tcW w:w="1118" w:type="dxa"/>
            <w:tcBorders>
              <w:top w:val="nil"/>
              <w:left w:val="nil"/>
              <w:bottom w:val="single" w:sz="4" w:space="0" w:color="auto"/>
              <w:right w:val="nil"/>
            </w:tcBorders>
            <w:vAlign w:val="bottom"/>
            <w:hideMark/>
          </w:tcPr>
          <w:p w14:paraId="5280E60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60613D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0C524EA7"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F777F2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bottom"/>
            <w:hideMark/>
          </w:tcPr>
          <w:p w14:paraId="1655C10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Vyžuonų g. 53, Utena</w:t>
            </w:r>
          </w:p>
        </w:tc>
        <w:tc>
          <w:tcPr>
            <w:tcW w:w="1118" w:type="dxa"/>
            <w:tcBorders>
              <w:top w:val="nil"/>
              <w:left w:val="nil"/>
              <w:bottom w:val="single" w:sz="4" w:space="0" w:color="auto"/>
              <w:right w:val="nil"/>
            </w:tcBorders>
            <w:vAlign w:val="bottom"/>
            <w:hideMark/>
          </w:tcPr>
          <w:p w14:paraId="72DA01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088D4A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95A447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A023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bottom"/>
            <w:hideMark/>
          </w:tcPr>
          <w:p w14:paraId="3680AB9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Gegužės g. 35, Anykščiai</w:t>
            </w:r>
          </w:p>
        </w:tc>
        <w:tc>
          <w:tcPr>
            <w:tcW w:w="1118" w:type="dxa"/>
            <w:tcBorders>
              <w:top w:val="nil"/>
              <w:left w:val="nil"/>
              <w:bottom w:val="single" w:sz="4" w:space="0" w:color="auto"/>
              <w:right w:val="nil"/>
            </w:tcBorders>
            <w:vAlign w:val="bottom"/>
            <w:hideMark/>
          </w:tcPr>
          <w:p w14:paraId="0144AC9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29E98D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7FA2F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701CF7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bottom"/>
            <w:hideMark/>
          </w:tcPr>
          <w:p w14:paraId="1B81E01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Vilniaus g. 97, Molėtai</w:t>
            </w:r>
          </w:p>
        </w:tc>
        <w:tc>
          <w:tcPr>
            <w:tcW w:w="1118" w:type="dxa"/>
            <w:tcBorders>
              <w:top w:val="nil"/>
              <w:left w:val="nil"/>
              <w:bottom w:val="single" w:sz="4" w:space="0" w:color="auto"/>
              <w:right w:val="nil"/>
            </w:tcBorders>
            <w:vAlign w:val="bottom"/>
            <w:hideMark/>
          </w:tcPr>
          <w:p w14:paraId="607E27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2CC70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854D54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3F2627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74B94BD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Malvinavo</w:t>
            </w:r>
            <w:proofErr w:type="spellEnd"/>
            <w:r w:rsidRPr="00EF0E4B">
              <w:rPr>
                <w:rFonts w:ascii="Times New Roman" w:eastAsia="Times New Roman" w:hAnsi="Times New Roman" w:cs="Times New Roman"/>
                <w:color w:val="000000"/>
                <w:sz w:val="20"/>
                <w:szCs w:val="20"/>
                <w:lang w:eastAsia="lt-LT"/>
              </w:rPr>
              <w:t xml:space="preserve"> k., Kazitiškio sen., </w:t>
            </w:r>
            <w:r w:rsidRPr="00EF0E4B">
              <w:rPr>
                <w:rFonts w:ascii="Times New Roman" w:eastAsia="Times New Roman" w:hAnsi="Times New Roman" w:cs="Times New Roman"/>
                <w:color w:val="000000"/>
                <w:sz w:val="20"/>
                <w:szCs w:val="20"/>
                <w:lang w:eastAsia="lt-LT"/>
              </w:rPr>
              <w:br/>
              <w:t xml:space="preserve"> Ignalinos r. sav.</w:t>
            </w:r>
          </w:p>
        </w:tc>
        <w:tc>
          <w:tcPr>
            <w:tcW w:w="1118" w:type="dxa"/>
            <w:tcBorders>
              <w:top w:val="nil"/>
              <w:left w:val="nil"/>
              <w:bottom w:val="single" w:sz="4" w:space="0" w:color="auto"/>
              <w:right w:val="nil"/>
            </w:tcBorders>
            <w:vAlign w:val="bottom"/>
            <w:hideMark/>
          </w:tcPr>
          <w:p w14:paraId="03A08A8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40EEE85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1E3E6272"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98800E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5197898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Turistų g. 34, Ignalina</w:t>
            </w:r>
          </w:p>
        </w:tc>
        <w:tc>
          <w:tcPr>
            <w:tcW w:w="1118" w:type="dxa"/>
            <w:tcBorders>
              <w:top w:val="nil"/>
              <w:left w:val="nil"/>
              <w:bottom w:val="single" w:sz="4" w:space="0" w:color="auto"/>
              <w:right w:val="nil"/>
            </w:tcBorders>
            <w:vAlign w:val="bottom"/>
            <w:hideMark/>
          </w:tcPr>
          <w:p w14:paraId="3D83608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419D64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06C5AE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A53849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bottom"/>
            <w:hideMark/>
          </w:tcPr>
          <w:p w14:paraId="51131C4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Kelininkų g. 10,  Švenčionys</w:t>
            </w:r>
          </w:p>
        </w:tc>
        <w:tc>
          <w:tcPr>
            <w:tcW w:w="1118" w:type="dxa"/>
            <w:tcBorders>
              <w:top w:val="nil"/>
              <w:left w:val="nil"/>
              <w:bottom w:val="single" w:sz="4" w:space="0" w:color="auto"/>
              <w:right w:val="nil"/>
            </w:tcBorders>
            <w:vAlign w:val="center"/>
            <w:hideMark/>
          </w:tcPr>
          <w:p w14:paraId="6531A8B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D21454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2B66BF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7E78D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293EB60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5, Nemenčinė, Nemenčinės sen., Vilniaus r. sav.</w:t>
            </w:r>
          </w:p>
        </w:tc>
        <w:tc>
          <w:tcPr>
            <w:tcW w:w="1118" w:type="dxa"/>
            <w:tcBorders>
              <w:top w:val="nil"/>
              <w:left w:val="nil"/>
              <w:bottom w:val="single" w:sz="4" w:space="0" w:color="auto"/>
              <w:right w:val="nil"/>
            </w:tcBorders>
            <w:vAlign w:val="bottom"/>
            <w:hideMark/>
          </w:tcPr>
          <w:p w14:paraId="65D99D8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87C46D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A8B547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B57BB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bottom"/>
            <w:hideMark/>
          </w:tcPr>
          <w:p w14:paraId="5FB23B1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Liepkalnio g. 81, Vilnius</w:t>
            </w:r>
          </w:p>
        </w:tc>
        <w:tc>
          <w:tcPr>
            <w:tcW w:w="1118" w:type="dxa"/>
            <w:tcBorders>
              <w:top w:val="nil"/>
              <w:left w:val="nil"/>
              <w:bottom w:val="single" w:sz="4" w:space="0" w:color="auto"/>
              <w:right w:val="nil"/>
            </w:tcBorders>
            <w:vAlign w:val="bottom"/>
            <w:hideMark/>
          </w:tcPr>
          <w:p w14:paraId="53913C3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5BEFA0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BDF05D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E33EBE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48ED4612"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6B, Šalčininkai</w:t>
            </w:r>
          </w:p>
        </w:tc>
        <w:tc>
          <w:tcPr>
            <w:tcW w:w="1118" w:type="dxa"/>
            <w:tcBorders>
              <w:top w:val="nil"/>
              <w:left w:val="nil"/>
              <w:bottom w:val="single" w:sz="4" w:space="0" w:color="auto"/>
              <w:right w:val="nil"/>
            </w:tcBorders>
            <w:vAlign w:val="bottom"/>
            <w:hideMark/>
          </w:tcPr>
          <w:p w14:paraId="51A5FBE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7BCAA5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B8B28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5F02B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29C3924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Utenos r. sav. Šilinės k. Aukštaitijos g. 14A</w:t>
            </w:r>
          </w:p>
        </w:tc>
        <w:tc>
          <w:tcPr>
            <w:tcW w:w="1118" w:type="dxa"/>
            <w:tcBorders>
              <w:top w:val="nil"/>
              <w:left w:val="nil"/>
              <w:bottom w:val="single" w:sz="4" w:space="0" w:color="auto"/>
              <w:right w:val="single" w:sz="4" w:space="0" w:color="auto"/>
            </w:tcBorders>
            <w:vAlign w:val="bottom"/>
            <w:hideMark/>
          </w:tcPr>
          <w:p w14:paraId="4ECF36EF"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0</w:t>
            </w:r>
          </w:p>
        </w:tc>
        <w:tc>
          <w:tcPr>
            <w:tcW w:w="1258" w:type="dxa"/>
            <w:tcBorders>
              <w:top w:val="nil"/>
              <w:left w:val="nil"/>
              <w:bottom w:val="single" w:sz="4" w:space="0" w:color="auto"/>
              <w:right w:val="single" w:sz="4" w:space="0" w:color="auto"/>
            </w:tcBorders>
            <w:noWrap/>
            <w:vAlign w:val="bottom"/>
            <w:hideMark/>
          </w:tcPr>
          <w:p w14:paraId="7E7B4ECE"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1</w:t>
            </w:r>
          </w:p>
        </w:tc>
      </w:tr>
      <w:tr w:rsidR="00EF0E4B" w:rsidRPr="00EF0E4B" w14:paraId="55DECD8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4AA076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09EA278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Utenos r. sav. Šilinės k. Aukštaitijos g. 14</w:t>
            </w:r>
          </w:p>
        </w:tc>
        <w:tc>
          <w:tcPr>
            <w:tcW w:w="1118" w:type="dxa"/>
            <w:tcBorders>
              <w:top w:val="nil"/>
              <w:left w:val="nil"/>
              <w:bottom w:val="single" w:sz="4" w:space="0" w:color="auto"/>
              <w:right w:val="nil"/>
            </w:tcBorders>
            <w:vAlign w:val="bottom"/>
            <w:hideMark/>
          </w:tcPr>
          <w:p w14:paraId="76FC03BE"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D2880B7"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1</w:t>
            </w:r>
          </w:p>
        </w:tc>
      </w:tr>
    </w:tbl>
    <w:p w14:paraId="0DB52BED" w14:textId="77777777" w:rsidR="00CD6BEC" w:rsidRPr="00CD6BEC" w:rsidRDefault="00CD6BEC" w:rsidP="00B81DA1">
      <w:pPr>
        <w:spacing w:after="0" w:line="240" w:lineRule="auto"/>
        <w:rPr>
          <w:rFonts w:ascii="Times New Roman" w:eastAsia="Times New Roman" w:hAnsi="Times New Roman" w:cs="Times New Roman"/>
          <w:b/>
          <w:lang w:eastAsia="ar-SA"/>
        </w:rPr>
      </w:pPr>
    </w:p>
    <w:sectPr w:rsidR="00CD6BEC" w:rsidRPr="00CD6BEC" w:rsidSect="006E355D">
      <w:headerReference w:type="default" r:id="rId11"/>
      <w:headerReference w:type="first" r:id="rId1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BC725" w14:textId="77777777" w:rsidR="0063691D" w:rsidRDefault="0063691D" w:rsidP="00313D44">
      <w:pPr>
        <w:spacing w:after="0" w:line="240" w:lineRule="auto"/>
      </w:pPr>
      <w:r>
        <w:separator/>
      </w:r>
    </w:p>
  </w:endnote>
  <w:endnote w:type="continuationSeparator" w:id="0">
    <w:p w14:paraId="11BB2F95" w14:textId="77777777" w:rsidR="0063691D" w:rsidRDefault="0063691D" w:rsidP="00313D44">
      <w:pPr>
        <w:spacing w:after="0" w:line="240" w:lineRule="auto"/>
      </w:pPr>
      <w:r>
        <w:continuationSeparator/>
      </w:r>
    </w:p>
  </w:endnote>
  <w:endnote w:type="continuationNotice" w:id="1">
    <w:p w14:paraId="592DB6FF" w14:textId="77777777" w:rsidR="0063691D" w:rsidRDefault="006369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79A55" w14:textId="77777777" w:rsidR="0063691D" w:rsidRDefault="0063691D" w:rsidP="00313D44">
      <w:pPr>
        <w:spacing w:after="0" w:line="240" w:lineRule="auto"/>
      </w:pPr>
      <w:r>
        <w:separator/>
      </w:r>
    </w:p>
  </w:footnote>
  <w:footnote w:type="continuationSeparator" w:id="0">
    <w:p w14:paraId="5FFF228E" w14:textId="77777777" w:rsidR="0063691D" w:rsidRDefault="0063691D" w:rsidP="00313D44">
      <w:pPr>
        <w:spacing w:after="0" w:line="240" w:lineRule="auto"/>
      </w:pPr>
      <w:r>
        <w:continuationSeparator/>
      </w:r>
    </w:p>
  </w:footnote>
  <w:footnote w:type="continuationNotice" w:id="1">
    <w:p w14:paraId="24F3C6CF" w14:textId="77777777" w:rsidR="0063691D" w:rsidRDefault="006369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B3807"/>
    <w:multiLevelType w:val="multilevel"/>
    <w:tmpl w:val="B98A6384"/>
    <w:numStyleLink w:val="Stilius1"/>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7117754"/>
    <w:multiLevelType w:val="multilevel"/>
    <w:tmpl w:val="49E07870"/>
    <w:lvl w:ilvl="0">
      <w:start w:val="3"/>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A5566D"/>
    <w:multiLevelType w:val="multilevel"/>
    <w:tmpl w:val="21DC3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D772DA"/>
    <w:multiLevelType w:val="multilevel"/>
    <w:tmpl w:val="C2B053B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54A605B"/>
    <w:multiLevelType w:val="multilevel"/>
    <w:tmpl w:val="B98A6384"/>
    <w:styleLink w:val="Stilius1"/>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7"/>
  </w:num>
  <w:num w:numId="10" w16cid:durableId="834606805">
    <w:abstractNumId w:val="2"/>
  </w:num>
  <w:num w:numId="11" w16cid:durableId="1552037769">
    <w:abstractNumId w:val="8"/>
  </w:num>
  <w:num w:numId="12" w16cid:durableId="516891258">
    <w:abstractNumId w:val="15"/>
  </w:num>
  <w:num w:numId="13" w16cid:durableId="1750270652">
    <w:abstractNumId w:val="18"/>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211231708">
    <w:abstractNumId w:val="4"/>
    <w:lvlOverride w:ilvl="1">
      <w:lvl w:ilvl="1">
        <w:start w:val="1"/>
        <w:numFmt w:val="decimal"/>
        <w:lvlText w:val="%1.%2."/>
        <w:lvlJc w:val="left"/>
        <w:pPr>
          <w:ind w:left="792" w:hanging="432"/>
        </w:pPr>
        <w:rPr>
          <w:rFonts w:ascii="Times New Roman" w:hAnsi="Times New Roman" w:cs="Times New Roman" w:hint="default"/>
          <w:b/>
          <w:color w:val="auto"/>
          <w:sz w:val="22"/>
          <w:szCs w:val="22"/>
        </w:rPr>
      </w:lvl>
    </w:lvlOverride>
    <w:lvlOverride w:ilvl="2">
      <w:lvl w:ilvl="2">
        <w:start w:val="1"/>
        <w:numFmt w:val="decimal"/>
        <w:lvlText w:val="%1.%2.%3."/>
        <w:lvlJc w:val="left"/>
        <w:pPr>
          <w:ind w:left="1224" w:hanging="504"/>
        </w:pPr>
        <w:rPr>
          <w:rFonts w:hint="default"/>
          <w:b/>
          <w:sz w:val="22"/>
          <w:szCs w:val="22"/>
        </w:rPr>
      </w:lvl>
    </w:lvlOverride>
  </w:num>
  <w:num w:numId="17" w16cid:durableId="1687975382">
    <w:abstractNumId w:val="16"/>
  </w:num>
  <w:num w:numId="18" w16cid:durableId="1477068790">
    <w:abstractNumId w:val="14"/>
  </w:num>
  <w:num w:numId="19" w16cid:durableId="25524639">
    <w:abstractNumId w:val="7"/>
  </w:num>
  <w:num w:numId="20" w16cid:durableId="208845509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31A"/>
    <w:rsid w:val="000027B9"/>
    <w:rsid w:val="00002C10"/>
    <w:rsid w:val="000031B3"/>
    <w:rsid w:val="00003D5D"/>
    <w:rsid w:val="00004122"/>
    <w:rsid w:val="000045CC"/>
    <w:rsid w:val="00004BE5"/>
    <w:rsid w:val="0000573E"/>
    <w:rsid w:val="0000615C"/>
    <w:rsid w:val="00006576"/>
    <w:rsid w:val="00006701"/>
    <w:rsid w:val="00006ECE"/>
    <w:rsid w:val="00007CDE"/>
    <w:rsid w:val="00010317"/>
    <w:rsid w:val="00010CCF"/>
    <w:rsid w:val="0001124C"/>
    <w:rsid w:val="000125A0"/>
    <w:rsid w:val="00013C24"/>
    <w:rsid w:val="00014380"/>
    <w:rsid w:val="0001472A"/>
    <w:rsid w:val="00015453"/>
    <w:rsid w:val="00016605"/>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275FE"/>
    <w:rsid w:val="00030773"/>
    <w:rsid w:val="00030887"/>
    <w:rsid w:val="00030F7E"/>
    <w:rsid w:val="000310A4"/>
    <w:rsid w:val="00031544"/>
    <w:rsid w:val="00031896"/>
    <w:rsid w:val="000319AB"/>
    <w:rsid w:val="00031AC5"/>
    <w:rsid w:val="00031DCC"/>
    <w:rsid w:val="00031ED7"/>
    <w:rsid w:val="00033081"/>
    <w:rsid w:val="00033248"/>
    <w:rsid w:val="0003343F"/>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45E9C"/>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6A20"/>
    <w:rsid w:val="00056ECB"/>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C3"/>
    <w:rsid w:val="000822B0"/>
    <w:rsid w:val="00082408"/>
    <w:rsid w:val="00082557"/>
    <w:rsid w:val="00082615"/>
    <w:rsid w:val="00082A1D"/>
    <w:rsid w:val="00082EBB"/>
    <w:rsid w:val="000838F0"/>
    <w:rsid w:val="00083AE5"/>
    <w:rsid w:val="00083D3D"/>
    <w:rsid w:val="00084326"/>
    <w:rsid w:val="00084388"/>
    <w:rsid w:val="00084835"/>
    <w:rsid w:val="00084884"/>
    <w:rsid w:val="00085349"/>
    <w:rsid w:val="00085D3D"/>
    <w:rsid w:val="0008626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5FC"/>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35B2"/>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DDC"/>
    <w:rsid w:val="000E2EAB"/>
    <w:rsid w:val="000E3367"/>
    <w:rsid w:val="000E4B3A"/>
    <w:rsid w:val="000E4F7F"/>
    <w:rsid w:val="000E5316"/>
    <w:rsid w:val="000E56E9"/>
    <w:rsid w:val="000E59D0"/>
    <w:rsid w:val="000E5A46"/>
    <w:rsid w:val="000E6ADD"/>
    <w:rsid w:val="000E6E3F"/>
    <w:rsid w:val="000E782A"/>
    <w:rsid w:val="000F089C"/>
    <w:rsid w:val="000F0AA3"/>
    <w:rsid w:val="000F1414"/>
    <w:rsid w:val="000F1422"/>
    <w:rsid w:val="000F1535"/>
    <w:rsid w:val="000F3853"/>
    <w:rsid w:val="000F3B3C"/>
    <w:rsid w:val="000F4787"/>
    <w:rsid w:val="000F48A3"/>
    <w:rsid w:val="000F4D14"/>
    <w:rsid w:val="000F53AB"/>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3E45"/>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083"/>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5F2"/>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4252"/>
    <w:rsid w:val="001850CB"/>
    <w:rsid w:val="001856A3"/>
    <w:rsid w:val="00185B1D"/>
    <w:rsid w:val="00186926"/>
    <w:rsid w:val="00191047"/>
    <w:rsid w:val="00191160"/>
    <w:rsid w:val="001915D6"/>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4A0"/>
    <w:rsid w:val="001A1531"/>
    <w:rsid w:val="001A1EEE"/>
    <w:rsid w:val="001A21D3"/>
    <w:rsid w:val="001A28ED"/>
    <w:rsid w:val="001A38E3"/>
    <w:rsid w:val="001A3B82"/>
    <w:rsid w:val="001A44EE"/>
    <w:rsid w:val="001A474B"/>
    <w:rsid w:val="001A56B1"/>
    <w:rsid w:val="001A5AD0"/>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16A0"/>
    <w:rsid w:val="001E2265"/>
    <w:rsid w:val="001E2F4F"/>
    <w:rsid w:val="001E3172"/>
    <w:rsid w:val="001E3C5E"/>
    <w:rsid w:val="001E4245"/>
    <w:rsid w:val="001E5695"/>
    <w:rsid w:val="001E58D4"/>
    <w:rsid w:val="001E6F1C"/>
    <w:rsid w:val="001F0935"/>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64"/>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17F"/>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1EF"/>
    <w:rsid w:val="0026296D"/>
    <w:rsid w:val="00263C26"/>
    <w:rsid w:val="002641E3"/>
    <w:rsid w:val="00264FBD"/>
    <w:rsid w:val="00267677"/>
    <w:rsid w:val="002705BC"/>
    <w:rsid w:val="002708CB"/>
    <w:rsid w:val="00271A4A"/>
    <w:rsid w:val="00271EAC"/>
    <w:rsid w:val="00272CAA"/>
    <w:rsid w:val="0027323F"/>
    <w:rsid w:val="00273389"/>
    <w:rsid w:val="002734B8"/>
    <w:rsid w:val="0027394F"/>
    <w:rsid w:val="00273BE2"/>
    <w:rsid w:val="002762A6"/>
    <w:rsid w:val="0027675B"/>
    <w:rsid w:val="00276E9D"/>
    <w:rsid w:val="002770E7"/>
    <w:rsid w:val="00277AA6"/>
    <w:rsid w:val="00280707"/>
    <w:rsid w:val="00280BAB"/>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DCC"/>
    <w:rsid w:val="00296F4C"/>
    <w:rsid w:val="00296FF0"/>
    <w:rsid w:val="0029716B"/>
    <w:rsid w:val="002973F4"/>
    <w:rsid w:val="002976B8"/>
    <w:rsid w:val="002978DB"/>
    <w:rsid w:val="00297AD9"/>
    <w:rsid w:val="00297B39"/>
    <w:rsid w:val="00297C35"/>
    <w:rsid w:val="00297ECF"/>
    <w:rsid w:val="002A0A8A"/>
    <w:rsid w:val="002A0D38"/>
    <w:rsid w:val="002A1C36"/>
    <w:rsid w:val="002A1D0D"/>
    <w:rsid w:val="002A46B2"/>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1670"/>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32"/>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27B"/>
    <w:rsid w:val="00306424"/>
    <w:rsid w:val="00306A10"/>
    <w:rsid w:val="00306F31"/>
    <w:rsid w:val="0030754B"/>
    <w:rsid w:val="00307C9B"/>
    <w:rsid w:val="00307FF7"/>
    <w:rsid w:val="00310055"/>
    <w:rsid w:val="00310465"/>
    <w:rsid w:val="00310550"/>
    <w:rsid w:val="00310834"/>
    <w:rsid w:val="00310EE4"/>
    <w:rsid w:val="00313D44"/>
    <w:rsid w:val="0031449E"/>
    <w:rsid w:val="00315228"/>
    <w:rsid w:val="003152FA"/>
    <w:rsid w:val="00315FFF"/>
    <w:rsid w:val="00316023"/>
    <w:rsid w:val="003160F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15F"/>
    <w:rsid w:val="0032755A"/>
    <w:rsid w:val="00330D94"/>
    <w:rsid w:val="00330E6B"/>
    <w:rsid w:val="003319C4"/>
    <w:rsid w:val="003333B8"/>
    <w:rsid w:val="003340BC"/>
    <w:rsid w:val="00334343"/>
    <w:rsid w:val="00334496"/>
    <w:rsid w:val="003351B8"/>
    <w:rsid w:val="003351E1"/>
    <w:rsid w:val="00335928"/>
    <w:rsid w:val="0033594F"/>
    <w:rsid w:val="00335A41"/>
    <w:rsid w:val="003369F7"/>
    <w:rsid w:val="00336BBD"/>
    <w:rsid w:val="00337036"/>
    <w:rsid w:val="00337431"/>
    <w:rsid w:val="00337465"/>
    <w:rsid w:val="00337C1B"/>
    <w:rsid w:val="003403DD"/>
    <w:rsid w:val="00340688"/>
    <w:rsid w:val="00340985"/>
    <w:rsid w:val="00340AED"/>
    <w:rsid w:val="00340B5C"/>
    <w:rsid w:val="00340CC6"/>
    <w:rsid w:val="00340EEE"/>
    <w:rsid w:val="00341051"/>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15D"/>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9BE"/>
    <w:rsid w:val="00373B47"/>
    <w:rsid w:val="00374809"/>
    <w:rsid w:val="00375209"/>
    <w:rsid w:val="003753B4"/>
    <w:rsid w:val="00375B3D"/>
    <w:rsid w:val="00376012"/>
    <w:rsid w:val="00376072"/>
    <w:rsid w:val="00376B75"/>
    <w:rsid w:val="00377602"/>
    <w:rsid w:val="00377613"/>
    <w:rsid w:val="00377704"/>
    <w:rsid w:val="00380C8E"/>
    <w:rsid w:val="00381D34"/>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3F7E7E"/>
    <w:rsid w:val="0040054F"/>
    <w:rsid w:val="004008D8"/>
    <w:rsid w:val="00400B6D"/>
    <w:rsid w:val="00401082"/>
    <w:rsid w:val="00401924"/>
    <w:rsid w:val="004025B4"/>
    <w:rsid w:val="00402B48"/>
    <w:rsid w:val="00402E72"/>
    <w:rsid w:val="0040345E"/>
    <w:rsid w:val="00404024"/>
    <w:rsid w:val="0040428C"/>
    <w:rsid w:val="004045EC"/>
    <w:rsid w:val="00404AA0"/>
    <w:rsid w:val="00405B1C"/>
    <w:rsid w:val="00406070"/>
    <w:rsid w:val="00406279"/>
    <w:rsid w:val="004062F4"/>
    <w:rsid w:val="00406EA4"/>
    <w:rsid w:val="00407129"/>
    <w:rsid w:val="00407144"/>
    <w:rsid w:val="00407334"/>
    <w:rsid w:val="00407B8D"/>
    <w:rsid w:val="00407E7D"/>
    <w:rsid w:val="00410603"/>
    <w:rsid w:val="00410FE6"/>
    <w:rsid w:val="004117C5"/>
    <w:rsid w:val="004118BC"/>
    <w:rsid w:val="00411C64"/>
    <w:rsid w:val="00411D84"/>
    <w:rsid w:val="004120C1"/>
    <w:rsid w:val="00412232"/>
    <w:rsid w:val="0041337B"/>
    <w:rsid w:val="0041360B"/>
    <w:rsid w:val="00413ABD"/>
    <w:rsid w:val="00414297"/>
    <w:rsid w:val="00414589"/>
    <w:rsid w:val="00414A58"/>
    <w:rsid w:val="00415778"/>
    <w:rsid w:val="00415853"/>
    <w:rsid w:val="00415987"/>
    <w:rsid w:val="00415D4B"/>
    <w:rsid w:val="00415EED"/>
    <w:rsid w:val="00416028"/>
    <w:rsid w:val="004160B3"/>
    <w:rsid w:val="00416142"/>
    <w:rsid w:val="00416821"/>
    <w:rsid w:val="0041686D"/>
    <w:rsid w:val="004168C1"/>
    <w:rsid w:val="00417316"/>
    <w:rsid w:val="00417593"/>
    <w:rsid w:val="004200EA"/>
    <w:rsid w:val="004206F2"/>
    <w:rsid w:val="00420A3B"/>
    <w:rsid w:val="0042149A"/>
    <w:rsid w:val="0042149B"/>
    <w:rsid w:val="004228BE"/>
    <w:rsid w:val="004231DF"/>
    <w:rsid w:val="00423552"/>
    <w:rsid w:val="00423C02"/>
    <w:rsid w:val="00423E63"/>
    <w:rsid w:val="00423F14"/>
    <w:rsid w:val="00423F3C"/>
    <w:rsid w:val="00424246"/>
    <w:rsid w:val="00424615"/>
    <w:rsid w:val="0042554E"/>
    <w:rsid w:val="00425E44"/>
    <w:rsid w:val="00426AEA"/>
    <w:rsid w:val="00426F91"/>
    <w:rsid w:val="00427510"/>
    <w:rsid w:val="004306D4"/>
    <w:rsid w:val="00430C3B"/>
    <w:rsid w:val="0043154F"/>
    <w:rsid w:val="0043155C"/>
    <w:rsid w:val="004330DA"/>
    <w:rsid w:val="004339F6"/>
    <w:rsid w:val="0043460A"/>
    <w:rsid w:val="00434BB1"/>
    <w:rsid w:val="004350FB"/>
    <w:rsid w:val="0043605D"/>
    <w:rsid w:val="00436562"/>
    <w:rsid w:val="00436710"/>
    <w:rsid w:val="004374D9"/>
    <w:rsid w:val="0043764F"/>
    <w:rsid w:val="00437A14"/>
    <w:rsid w:val="00437E98"/>
    <w:rsid w:val="004414DD"/>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59"/>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464"/>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3DD2"/>
    <w:rsid w:val="00504F42"/>
    <w:rsid w:val="00505DA9"/>
    <w:rsid w:val="00506561"/>
    <w:rsid w:val="00506ACE"/>
    <w:rsid w:val="00506C3D"/>
    <w:rsid w:val="00510087"/>
    <w:rsid w:val="00510505"/>
    <w:rsid w:val="005107EB"/>
    <w:rsid w:val="00511791"/>
    <w:rsid w:val="00511E30"/>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5B6D"/>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5D1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4AB"/>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534"/>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6C5F"/>
    <w:rsid w:val="005A709E"/>
    <w:rsid w:val="005A74D8"/>
    <w:rsid w:val="005B0967"/>
    <w:rsid w:val="005B1418"/>
    <w:rsid w:val="005B1F74"/>
    <w:rsid w:val="005B26AB"/>
    <w:rsid w:val="005B2A32"/>
    <w:rsid w:val="005B39D9"/>
    <w:rsid w:val="005B3A58"/>
    <w:rsid w:val="005B463B"/>
    <w:rsid w:val="005B4A24"/>
    <w:rsid w:val="005B4C0C"/>
    <w:rsid w:val="005B51AD"/>
    <w:rsid w:val="005B568C"/>
    <w:rsid w:val="005B5A8C"/>
    <w:rsid w:val="005C0D34"/>
    <w:rsid w:val="005C0FE9"/>
    <w:rsid w:val="005C1390"/>
    <w:rsid w:val="005C1623"/>
    <w:rsid w:val="005C166F"/>
    <w:rsid w:val="005C2506"/>
    <w:rsid w:val="005C367B"/>
    <w:rsid w:val="005C3AE9"/>
    <w:rsid w:val="005C4558"/>
    <w:rsid w:val="005C490E"/>
    <w:rsid w:val="005C4F0B"/>
    <w:rsid w:val="005C4FAA"/>
    <w:rsid w:val="005C53DA"/>
    <w:rsid w:val="005C6756"/>
    <w:rsid w:val="005C6A73"/>
    <w:rsid w:val="005C7090"/>
    <w:rsid w:val="005D0205"/>
    <w:rsid w:val="005D1AA9"/>
    <w:rsid w:val="005D1B9F"/>
    <w:rsid w:val="005D223B"/>
    <w:rsid w:val="005D24D4"/>
    <w:rsid w:val="005D3730"/>
    <w:rsid w:val="005D37D6"/>
    <w:rsid w:val="005D4866"/>
    <w:rsid w:val="005D58E6"/>
    <w:rsid w:val="005D5F87"/>
    <w:rsid w:val="005D620C"/>
    <w:rsid w:val="005D6275"/>
    <w:rsid w:val="005D6C8B"/>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3EBE"/>
    <w:rsid w:val="005F4F4D"/>
    <w:rsid w:val="005F630B"/>
    <w:rsid w:val="005F6C6D"/>
    <w:rsid w:val="005F701B"/>
    <w:rsid w:val="005F7454"/>
    <w:rsid w:val="005F74B0"/>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AD2"/>
    <w:rsid w:val="00624FBF"/>
    <w:rsid w:val="00624FD2"/>
    <w:rsid w:val="00625579"/>
    <w:rsid w:val="00626D84"/>
    <w:rsid w:val="00626E9D"/>
    <w:rsid w:val="006274DC"/>
    <w:rsid w:val="00630432"/>
    <w:rsid w:val="00630844"/>
    <w:rsid w:val="006311E8"/>
    <w:rsid w:val="006317D3"/>
    <w:rsid w:val="006323CC"/>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91D"/>
    <w:rsid w:val="00636D8F"/>
    <w:rsid w:val="00637AFA"/>
    <w:rsid w:val="00637C5F"/>
    <w:rsid w:val="006400DD"/>
    <w:rsid w:val="00640890"/>
    <w:rsid w:val="00640A54"/>
    <w:rsid w:val="00640ABE"/>
    <w:rsid w:val="00640E9D"/>
    <w:rsid w:val="006414A7"/>
    <w:rsid w:val="00641A4A"/>
    <w:rsid w:val="00641D27"/>
    <w:rsid w:val="00642943"/>
    <w:rsid w:val="00642A4E"/>
    <w:rsid w:val="00642B59"/>
    <w:rsid w:val="006437FA"/>
    <w:rsid w:val="00643B3E"/>
    <w:rsid w:val="00644261"/>
    <w:rsid w:val="00644C4D"/>
    <w:rsid w:val="0064539D"/>
    <w:rsid w:val="0064576F"/>
    <w:rsid w:val="00645D15"/>
    <w:rsid w:val="006464A3"/>
    <w:rsid w:val="006469F9"/>
    <w:rsid w:val="00646E2A"/>
    <w:rsid w:val="006471D8"/>
    <w:rsid w:val="006476DF"/>
    <w:rsid w:val="00650753"/>
    <w:rsid w:val="00650848"/>
    <w:rsid w:val="00650C49"/>
    <w:rsid w:val="00650D58"/>
    <w:rsid w:val="0065103F"/>
    <w:rsid w:val="006517DA"/>
    <w:rsid w:val="00652886"/>
    <w:rsid w:val="006531C2"/>
    <w:rsid w:val="006533F9"/>
    <w:rsid w:val="00653833"/>
    <w:rsid w:val="00653855"/>
    <w:rsid w:val="00654002"/>
    <w:rsid w:val="00655B00"/>
    <w:rsid w:val="00655BAA"/>
    <w:rsid w:val="00655D91"/>
    <w:rsid w:val="00655DD3"/>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16E"/>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4AA4"/>
    <w:rsid w:val="00684E32"/>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5A9C"/>
    <w:rsid w:val="006A618B"/>
    <w:rsid w:val="006A622D"/>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37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40"/>
    <w:rsid w:val="006E2FC3"/>
    <w:rsid w:val="006E355D"/>
    <w:rsid w:val="006E3A04"/>
    <w:rsid w:val="006E3FE7"/>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7E8"/>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470"/>
    <w:rsid w:val="0072165C"/>
    <w:rsid w:val="00722EAE"/>
    <w:rsid w:val="00722F1A"/>
    <w:rsid w:val="00723DD0"/>
    <w:rsid w:val="007247A6"/>
    <w:rsid w:val="00726253"/>
    <w:rsid w:val="0072726A"/>
    <w:rsid w:val="0072790B"/>
    <w:rsid w:val="00727DCB"/>
    <w:rsid w:val="007306C9"/>
    <w:rsid w:val="00730C92"/>
    <w:rsid w:val="00730E89"/>
    <w:rsid w:val="00731357"/>
    <w:rsid w:val="007315F1"/>
    <w:rsid w:val="007316C4"/>
    <w:rsid w:val="00731D00"/>
    <w:rsid w:val="00732603"/>
    <w:rsid w:val="0073263B"/>
    <w:rsid w:val="00732F6B"/>
    <w:rsid w:val="00733C17"/>
    <w:rsid w:val="00734A51"/>
    <w:rsid w:val="00734D54"/>
    <w:rsid w:val="00734D6A"/>
    <w:rsid w:val="00735707"/>
    <w:rsid w:val="007357DC"/>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B88"/>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0D0"/>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1AE"/>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9E8"/>
    <w:rsid w:val="007D2B3B"/>
    <w:rsid w:val="007D3641"/>
    <w:rsid w:val="007D3751"/>
    <w:rsid w:val="007D37D0"/>
    <w:rsid w:val="007D3C4E"/>
    <w:rsid w:val="007D3E52"/>
    <w:rsid w:val="007D428D"/>
    <w:rsid w:val="007D5D16"/>
    <w:rsid w:val="007D6E51"/>
    <w:rsid w:val="007D75CE"/>
    <w:rsid w:val="007D76E9"/>
    <w:rsid w:val="007E000F"/>
    <w:rsid w:val="007E010B"/>
    <w:rsid w:val="007E034C"/>
    <w:rsid w:val="007E087F"/>
    <w:rsid w:val="007E1131"/>
    <w:rsid w:val="007E12CF"/>
    <w:rsid w:val="007E13F7"/>
    <w:rsid w:val="007E15A6"/>
    <w:rsid w:val="007E189C"/>
    <w:rsid w:val="007E1BA7"/>
    <w:rsid w:val="007E1F9E"/>
    <w:rsid w:val="007E24D1"/>
    <w:rsid w:val="007E292F"/>
    <w:rsid w:val="007E2948"/>
    <w:rsid w:val="007E3A83"/>
    <w:rsid w:val="007E414C"/>
    <w:rsid w:val="007E465C"/>
    <w:rsid w:val="007E4DBC"/>
    <w:rsid w:val="007E5B3D"/>
    <w:rsid w:val="007E5B89"/>
    <w:rsid w:val="007E5C8A"/>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985"/>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3F16"/>
    <w:rsid w:val="008252BA"/>
    <w:rsid w:val="0082571B"/>
    <w:rsid w:val="00825EDF"/>
    <w:rsid w:val="00826DF5"/>
    <w:rsid w:val="008301C7"/>
    <w:rsid w:val="0083091C"/>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442"/>
    <w:rsid w:val="00845AE5"/>
    <w:rsid w:val="00846004"/>
    <w:rsid w:val="00846321"/>
    <w:rsid w:val="00846C5F"/>
    <w:rsid w:val="00847853"/>
    <w:rsid w:val="00847BBE"/>
    <w:rsid w:val="00847DBF"/>
    <w:rsid w:val="00850711"/>
    <w:rsid w:val="00851EA3"/>
    <w:rsid w:val="00852165"/>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56"/>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5807"/>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229D"/>
    <w:rsid w:val="008B3298"/>
    <w:rsid w:val="008B3EF7"/>
    <w:rsid w:val="008B4B1D"/>
    <w:rsid w:val="008B4EB8"/>
    <w:rsid w:val="008B4FA0"/>
    <w:rsid w:val="008B5C5E"/>
    <w:rsid w:val="008B7056"/>
    <w:rsid w:val="008B73DF"/>
    <w:rsid w:val="008C0D9F"/>
    <w:rsid w:val="008C11ED"/>
    <w:rsid w:val="008C15D8"/>
    <w:rsid w:val="008C2B4E"/>
    <w:rsid w:val="008C2F26"/>
    <w:rsid w:val="008C2FB7"/>
    <w:rsid w:val="008C35D5"/>
    <w:rsid w:val="008C3D31"/>
    <w:rsid w:val="008C4B2F"/>
    <w:rsid w:val="008C524C"/>
    <w:rsid w:val="008C6770"/>
    <w:rsid w:val="008C6CDC"/>
    <w:rsid w:val="008C6D44"/>
    <w:rsid w:val="008C6D56"/>
    <w:rsid w:val="008C750B"/>
    <w:rsid w:val="008D003D"/>
    <w:rsid w:val="008D04E5"/>
    <w:rsid w:val="008D067C"/>
    <w:rsid w:val="008D0739"/>
    <w:rsid w:val="008D1C86"/>
    <w:rsid w:val="008D1EB7"/>
    <w:rsid w:val="008D5283"/>
    <w:rsid w:val="008D6282"/>
    <w:rsid w:val="008D635D"/>
    <w:rsid w:val="008D6840"/>
    <w:rsid w:val="008D6B43"/>
    <w:rsid w:val="008D6C79"/>
    <w:rsid w:val="008D7394"/>
    <w:rsid w:val="008D7414"/>
    <w:rsid w:val="008D7CD3"/>
    <w:rsid w:val="008D7FF1"/>
    <w:rsid w:val="008E04B0"/>
    <w:rsid w:val="008E0728"/>
    <w:rsid w:val="008E18F5"/>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2B3"/>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07"/>
    <w:rsid w:val="00914921"/>
    <w:rsid w:val="0091549F"/>
    <w:rsid w:val="00915893"/>
    <w:rsid w:val="00916439"/>
    <w:rsid w:val="00916805"/>
    <w:rsid w:val="009170D0"/>
    <w:rsid w:val="009175E5"/>
    <w:rsid w:val="009177D8"/>
    <w:rsid w:val="00917A4E"/>
    <w:rsid w:val="00917CCB"/>
    <w:rsid w:val="0092018F"/>
    <w:rsid w:val="00920DB6"/>
    <w:rsid w:val="00920EFA"/>
    <w:rsid w:val="009228E9"/>
    <w:rsid w:val="00922F84"/>
    <w:rsid w:val="00923783"/>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2C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9ED"/>
    <w:rsid w:val="00951AE7"/>
    <w:rsid w:val="00951E42"/>
    <w:rsid w:val="00951ED0"/>
    <w:rsid w:val="00952952"/>
    <w:rsid w:val="0095312F"/>
    <w:rsid w:val="009532F1"/>
    <w:rsid w:val="0095457D"/>
    <w:rsid w:val="00955967"/>
    <w:rsid w:val="00955D54"/>
    <w:rsid w:val="00957251"/>
    <w:rsid w:val="00957651"/>
    <w:rsid w:val="00957EA8"/>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28B1"/>
    <w:rsid w:val="009738AE"/>
    <w:rsid w:val="00973C9D"/>
    <w:rsid w:val="00973CA0"/>
    <w:rsid w:val="009740CE"/>
    <w:rsid w:val="00974623"/>
    <w:rsid w:val="00975155"/>
    <w:rsid w:val="009764BB"/>
    <w:rsid w:val="009777AD"/>
    <w:rsid w:val="00977E39"/>
    <w:rsid w:val="00980D5C"/>
    <w:rsid w:val="00981ED3"/>
    <w:rsid w:val="00982B17"/>
    <w:rsid w:val="00982D22"/>
    <w:rsid w:val="0098314C"/>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3C2"/>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401"/>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1DEC"/>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C7301"/>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C6B"/>
    <w:rsid w:val="009E3D92"/>
    <w:rsid w:val="009E40C1"/>
    <w:rsid w:val="009E4540"/>
    <w:rsid w:val="009E4901"/>
    <w:rsid w:val="009E495D"/>
    <w:rsid w:val="009E526E"/>
    <w:rsid w:val="009E5302"/>
    <w:rsid w:val="009E5A1D"/>
    <w:rsid w:val="009E5C74"/>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64BA"/>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4710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67A55"/>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77CD1"/>
    <w:rsid w:val="00A80040"/>
    <w:rsid w:val="00A80749"/>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C9"/>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A91"/>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BF5"/>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502"/>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ADE"/>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47E1"/>
    <w:rsid w:val="00B6582F"/>
    <w:rsid w:val="00B66380"/>
    <w:rsid w:val="00B66765"/>
    <w:rsid w:val="00B670D6"/>
    <w:rsid w:val="00B67922"/>
    <w:rsid w:val="00B702C6"/>
    <w:rsid w:val="00B70714"/>
    <w:rsid w:val="00B70B37"/>
    <w:rsid w:val="00B70C78"/>
    <w:rsid w:val="00B71B84"/>
    <w:rsid w:val="00B720A2"/>
    <w:rsid w:val="00B72196"/>
    <w:rsid w:val="00B7248F"/>
    <w:rsid w:val="00B72D12"/>
    <w:rsid w:val="00B72FF6"/>
    <w:rsid w:val="00B731F1"/>
    <w:rsid w:val="00B743CA"/>
    <w:rsid w:val="00B74693"/>
    <w:rsid w:val="00B749A9"/>
    <w:rsid w:val="00B74CA6"/>
    <w:rsid w:val="00B75554"/>
    <w:rsid w:val="00B75744"/>
    <w:rsid w:val="00B766E5"/>
    <w:rsid w:val="00B76A1D"/>
    <w:rsid w:val="00B77E40"/>
    <w:rsid w:val="00B77F6E"/>
    <w:rsid w:val="00B8026E"/>
    <w:rsid w:val="00B80408"/>
    <w:rsid w:val="00B81DA1"/>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19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2A26"/>
    <w:rsid w:val="00BE371D"/>
    <w:rsid w:val="00BE3D52"/>
    <w:rsid w:val="00BE3E20"/>
    <w:rsid w:val="00BE4F84"/>
    <w:rsid w:val="00BE54FE"/>
    <w:rsid w:val="00BE632D"/>
    <w:rsid w:val="00BE7116"/>
    <w:rsid w:val="00BE7266"/>
    <w:rsid w:val="00BF0168"/>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251"/>
    <w:rsid w:val="00C01474"/>
    <w:rsid w:val="00C02224"/>
    <w:rsid w:val="00C024D6"/>
    <w:rsid w:val="00C0307D"/>
    <w:rsid w:val="00C030EF"/>
    <w:rsid w:val="00C0315F"/>
    <w:rsid w:val="00C03895"/>
    <w:rsid w:val="00C03932"/>
    <w:rsid w:val="00C03C03"/>
    <w:rsid w:val="00C0469E"/>
    <w:rsid w:val="00C0546B"/>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2D64"/>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40B"/>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5851"/>
    <w:rsid w:val="00C46403"/>
    <w:rsid w:val="00C475E2"/>
    <w:rsid w:val="00C475FA"/>
    <w:rsid w:val="00C47C0A"/>
    <w:rsid w:val="00C47EA8"/>
    <w:rsid w:val="00C50507"/>
    <w:rsid w:val="00C505DF"/>
    <w:rsid w:val="00C50996"/>
    <w:rsid w:val="00C51819"/>
    <w:rsid w:val="00C5209D"/>
    <w:rsid w:val="00C52980"/>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1A"/>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8EE"/>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D13"/>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3A"/>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2674"/>
    <w:rsid w:val="00CD3A94"/>
    <w:rsid w:val="00CD3B86"/>
    <w:rsid w:val="00CD45F4"/>
    <w:rsid w:val="00CD4A95"/>
    <w:rsid w:val="00CD6301"/>
    <w:rsid w:val="00CD6543"/>
    <w:rsid w:val="00CD6BEC"/>
    <w:rsid w:val="00CD70E8"/>
    <w:rsid w:val="00CD75E2"/>
    <w:rsid w:val="00CD79EA"/>
    <w:rsid w:val="00CD7E58"/>
    <w:rsid w:val="00CE0AB0"/>
    <w:rsid w:val="00CE0E86"/>
    <w:rsid w:val="00CE1000"/>
    <w:rsid w:val="00CE12EA"/>
    <w:rsid w:val="00CE150C"/>
    <w:rsid w:val="00CE15C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5DE5"/>
    <w:rsid w:val="00CF626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087"/>
    <w:rsid w:val="00D073BB"/>
    <w:rsid w:val="00D07682"/>
    <w:rsid w:val="00D07B9A"/>
    <w:rsid w:val="00D10344"/>
    <w:rsid w:val="00D1167C"/>
    <w:rsid w:val="00D11C60"/>
    <w:rsid w:val="00D11D71"/>
    <w:rsid w:val="00D1255B"/>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803"/>
    <w:rsid w:val="00D75FA1"/>
    <w:rsid w:val="00D76229"/>
    <w:rsid w:val="00D7635C"/>
    <w:rsid w:val="00D76C81"/>
    <w:rsid w:val="00D7710D"/>
    <w:rsid w:val="00D7749C"/>
    <w:rsid w:val="00D77EEE"/>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B61"/>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AE"/>
    <w:rsid w:val="00DA37B8"/>
    <w:rsid w:val="00DA3837"/>
    <w:rsid w:val="00DA49F6"/>
    <w:rsid w:val="00DA4FEE"/>
    <w:rsid w:val="00DA65D9"/>
    <w:rsid w:val="00DA668E"/>
    <w:rsid w:val="00DA6763"/>
    <w:rsid w:val="00DA6978"/>
    <w:rsid w:val="00DA7260"/>
    <w:rsid w:val="00DA79A1"/>
    <w:rsid w:val="00DB00E3"/>
    <w:rsid w:val="00DB0369"/>
    <w:rsid w:val="00DB2267"/>
    <w:rsid w:val="00DB2DAB"/>
    <w:rsid w:val="00DB4492"/>
    <w:rsid w:val="00DB45B1"/>
    <w:rsid w:val="00DB4D40"/>
    <w:rsid w:val="00DB50E2"/>
    <w:rsid w:val="00DB61EC"/>
    <w:rsid w:val="00DB705F"/>
    <w:rsid w:val="00DC20C8"/>
    <w:rsid w:val="00DC2166"/>
    <w:rsid w:val="00DC2A38"/>
    <w:rsid w:val="00DC339A"/>
    <w:rsid w:val="00DC3619"/>
    <w:rsid w:val="00DC40CB"/>
    <w:rsid w:val="00DC4B9E"/>
    <w:rsid w:val="00DC4EFC"/>
    <w:rsid w:val="00DC56BA"/>
    <w:rsid w:val="00DC654C"/>
    <w:rsid w:val="00DC6C59"/>
    <w:rsid w:val="00DC7514"/>
    <w:rsid w:val="00DD26BA"/>
    <w:rsid w:val="00DD2F62"/>
    <w:rsid w:val="00DD3043"/>
    <w:rsid w:val="00DD31E9"/>
    <w:rsid w:val="00DD4004"/>
    <w:rsid w:val="00DD406B"/>
    <w:rsid w:val="00DD42F3"/>
    <w:rsid w:val="00DD4724"/>
    <w:rsid w:val="00DD49F6"/>
    <w:rsid w:val="00DD509F"/>
    <w:rsid w:val="00DD5FB2"/>
    <w:rsid w:val="00DD70B8"/>
    <w:rsid w:val="00DE01CF"/>
    <w:rsid w:val="00DE06F9"/>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A80"/>
    <w:rsid w:val="00DF4F84"/>
    <w:rsid w:val="00DF5239"/>
    <w:rsid w:val="00DF52AE"/>
    <w:rsid w:val="00DF64C7"/>
    <w:rsid w:val="00DF677A"/>
    <w:rsid w:val="00DF72FE"/>
    <w:rsid w:val="00DF760A"/>
    <w:rsid w:val="00DF79B6"/>
    <w:rsid w:val="00DF7D11"/>
    <w:rsid w:val="00E000CA"/>
    <w:rsid w:val="00E001EC"/>
    <w:rsid w:val="00E01CB1"/>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7F7"/>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1E6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6345"/>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661"/>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3C5"/>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E7C7F"/>
    <w:rsid w:val="00EF0502"/>
    <w:rsid w:val="00EF05FC"/>
    <w:rsid w:val="00EF0AC1"/>
    <w:rsid w:val="00EF0E4B"/>
    <w:rsid w:val="00EF12E4"/>
    <w:rsid w:val="00EF1335"/>
    <w:rsid w:val="00EF1BD7"/>
    <w:rsid w:val="00EF1C19"/>
    <w:rsid w:val="00EF1EE8"/>
    <w:rsid w:val="00EF311C"/>
    <w:rsid w:val="00EF3ED5"/>
    <w:rsid w:val="00EF4CE0"/>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6601"/>
    <w:rsid w:val="00F27163"/>
    <w:rsid w:val="00F306C6"/>
    <w:rsid w:val="00F3212D"/>
    <w:rsid w:val="00F32428"/>
    <w:rsid w:val="00F3258A"/>
    <w:rsid w:val="00F33EB8"/>
    <w:rsid w:val="00F3443C"/>
    <w:rsid w:val="00F347A6"/>
    <w:rsid w:val="00F34944"/>
    <w:rsid w:val="00F35A22"/>
    <w:rsid w:val="00F36EA0"/>
    <w:rsid w:val="00F377D3"/>
    <w:rsid w:val="00F37AD3"/>
    <w:rsid w:val="00F404D0"/>
    <w:rsid w:val="00F408C6"/>
    <w:rsid w:val="00F40CE3"/>
    <w:rsid w:val="00F40FAE"/>
    <w:rsid w:val="00F4150D"/>
    <w:rsid w:val="00F41E95"/>
    <w:rsid w:val="00F42133"/>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BBE"/>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0EF6"/>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2E0"/>
    <w:rsid w:val="00F745B4"/>
    <w:rsid w:val="00F750F4"/>
    <w:rsid w:val="00F751F7"/>
    <w:rsid w:val="00F753DC"/>
    <w:rsid w:val="00F75ABB"/>
    <w:rsid w:val="00F75FD5"/>
    <w:rsid w:val="00F76271"/>
    <w:rsid w:val="00F76AEC"/>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43F7"/>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6E0"/>
    <w:rsid w:val="00FE3FEB"/>
    <w:rsid w:val="00FE42CE"/>
    <w:rsid w:val="00FE4455"/>
    <w:rsid w:val="00FE4714"/>
    <w:rsid w:val="00FE5282"/>
    <w:rsid w:val="00FE529A"/>
    <w:rsid w:val="00FE638C"/>
    <w:rsid w:val="00FF003A"/>
    <w:rsid w:val="00FF0341"/>
    <w:rsid w:val="00FF06E8"/>
    <w:rsid w:val="00FF0AEB"/>
    <w:rsid w:val="00FF1606"/>
    <w:rsid w:val="00FF176A"/>
    <w:rsid w:val="00FF1D49"/>
    <w:rsid w:val="00FF344A"/>
    <w:rsid w:val="00FF3904"/>
    <w:rsid w:val="00FF3D1D"/>
    <w:rsid w:val="00FF4818"/>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5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F421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Stilius1">
    <w:name w:val="Stilius1"/>
    <w:uiPriority w:val="99"/>
    <w:rsid w:val="00F42133"/>
    <w:pPr>
      <w:numPr>
        <w:numId w:val="17"/>
      </w:numPr>
    </w:pPr>
  </w:style>
  <w:style w:type="table" w:customStyle="1" w:styleId="TableNormal">
    <w:name w:val="Table Normal"/>
    <w:uiPriority w:val="2"/>
    <w:semiHidden/>
    <w:unhideWhenUsed/>
    <w:qFormat/>
    <w:rsid w:val="00F42133"/>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D9D98627934D17A5E48B9425DE99CC"/>
        <w:category>
          <w:name w:val="Bendrosios nuostatos"/>
          <w:gallery w:val="placeholder"/>
        </w:category>
        <w:types>
          <w:type w:val="bbPlcHdr"/>
        </w:types>
        <w:behaviors>
          <w:behavior w:val="content"/>
        </w:behaviors>
        <w:guid w:val="{5BA62AF7-BEFC-425E-A704-69A0FBA1393E}"/>
      </w:docPartPr>
      <w:docPartBody>
        <w:p w:rsidR="00C571BC" w:rsidRDefault="00C25643" w:rsidP="00C25643">
          <w:pPr>
            <w:pStyle w:val="A3D9D98627934D17A5E48B9425DE99CC"/>
          </w:pPr>
          <w:r w:rsidRPr="00ED03C2">
            <w:rPr>
              <w:rStyle w:val="Vietosrezervavimoenklotekstas"/>
            </w:rPr>
            <w:t>Pasirinkite elementą.</w:t>
          </w:r>
        </w:p>
      </w:docPartBody>
    </w:docPart>
    <w:docPart>
      <w:docPartPr>
        <w:name w:val="0F04E816F7934C8EACC3960B46D8AEB4"/>
        <w:category>
          <w:name w:val="Bendrosios nuostatos"/>
          <w:gallery w:val="placeholder"/>
        </w:category>
        <w:types>
          <w:type w:val="bbPlcHdr"/>
        </w:types>
        <w:behaviors>
          <w:behavior w:val="content"/>
        </w:behaviors>
        <w:guid w:val="{CEB22A19-4E62-432B-99A7-66369E30EB81}"/>
      </w:docPartPr>
      <w:docPartBody>
        <w:p w:rsidR="00C571BC" w:rsidRDefault="00C25643" w:rsidP="00C25643">
          <w:pPr>
            <w:pStyle w:val="0F04E816F7934C8EACC3960B46D8AEB4"/>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43"/>
    <w:rsid w:val="000275FE"/>
    <w:rsid w:val="002F4657"/>
    <w:rsid w:val="00376072"/>
    <w:rsid w:val="003B46C0"/>
    <w:rsid w:val="004025B4"/>
    <w:rsid w:val="004200EA"/>
    <w:rsid w:val="00477890"/>
    <w:rsid w:val="004B1A59"/>
    <w:rsid w:val="005A14D1"/>
    <w:rsid w:val="005B4C0C"/>
    <w:rsid w:val="005D6C8B"/>
    <w:rsid w:val="007B41AE"/>
    <w:rsid w:val="008D1007"/>
    <w:rsid w:val="009416C9"/>
    <w:rsid w:val="0098298F"/>
    <w:rsid w:val="009C1DEC"/>
    <w:rsid w:val="00A77CD1"/>
    <w:rsid w:val="00AE0A91"/>
    <w:rsid w:val="00B23F5F"/>
    <w:rsid w:val="00B67FB7"/>
    <w:rsid w:val="00BF0168"/>
    <w:rsid w:val="00C0546B"/>
    <w:rsid w:val="00C120F1"/>
    <w:rsid w:val="00C16061"/>
    <w:rsid w:val="00C25643"/>
    <w:rsid w:val="00C571BC"/>
    <w:rsid w:val="00C868EE"/>
    <w:rsid w:val="00CF0734"/>
    <w:rsid w:val="00CF5DE5"/>
    <w:rsid w:val="00CF626B"/>
    <w:rsid w:val="00D1255B"/>
    <w:rsid w:val="00DC40CB"/>
    <w:rsid w:val="00E67A0D"/>
    <w:rsid w:val="00EF1C19"/>
    <w:rsid w:val="00F344AC"/>
    <w:rsid w:val="00FE27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5643"/>
    <w:rPr>
      <w:color w:val="808080"/>
    </w:rPr>
  </w:style>
  <w:style w:type="paragraph" w:customStyle="1" w:styleId="A3D9D98627934D17A5E48B9425DE99CC">
    <w:name w:val="A3D9D98627934D17A5E48B9425DE99CC"/>
    <w:rsid w:val="00C25643"/>
  </w:style>
  <w:style w:type="paragraph" w:customStyle="1" w:styleId="0F04E816F7934C8EACC3960B46D8AEB4">
    <w:name w:val="0F04E816F7934C8EACC3960B46D8AEB4"/>
    <w:rsid w:val="00C256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1" ma:contentTypeDescription="Kurkite naują dokumentą." ma:contentTypeScope="" ma:versionID="7bc80f9c7927f3852dfc0210760ad12c">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5a1a855e011f3458b46aca487e118fea"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7a44c984-cb45-4c58-9500-b0110b7d5daa"/>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0DEF4874-92D4-4ABE-AD94-916541D8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Pages>
  <Words>10897</Words>
  <Characters>6212</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167</cp:revision>
  <cp:lastPrinted>2019-09-03T10:36:00Z</cp:lastPrinted>
  <dcterms:created xsi:type="dcterms:W3CDTF">2024-01-30T05:09:00Z</dcterms:created>
  <dcterms:modified xsi:type="dcterms:W3CDTF">2026-02-13T09:16:00Z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0x0101001C54EE818001B04AADABD3A649A811BA</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